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24.png" ContentType="image/png"/>
  <Override PartName="/word/media/rId28.png" ContentType="image/png"/>
  <Override PartName="/word/media/rId32.png" ContentType="image/png"/>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Large Language Models: Tokens, Embeddings, Scaling and Decoding</w:t>
      </w:r>
    </w:p>
    <w:p>
      <w:pPr>
        <w:pStyle w:val="Subtitle"/>
      </w:pPr>
      <w:r>
        <w:t xml:space="preserve">Unit 3 of the Generative AI and LLM crash course</w:t>
      </w:r>
    </w:p>
    <w:p>
      <w:pPr>
        <w:pStyle w:val="Author"/>
      </w:pPr>
      <w:r>
        <w:t xml:space="preserve">GenAI crash course</w:t>
      </w:r>
    </w:p>
    <w:p>
      <w:pPr>
        <w:pStyle w:val="Date"/>
      </w:pPr>
      <w:r>
        <w:t xml:space="preserve">2026-10-09</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session-map"/>
    <w:p>
      <w:pPr>
        <w:pStyle w:val="Heading1"/>
      </w:pPr>
      <w:r>
        <w:t xml:space="preserve">Session map</w:t>
      </w:r>
    </w:p>
    <w:p>
      <w:pPr>
        <w:pStyle w:val="Box-keyidea"/>
      </w:pPr>
      <w:r>
        <w:rPr>
          <w:b/>
          <w:bCs/>
        </w:rPr>
        <w:t xml:space="preserve">Outcome of this session</w:t>
      </w:r>
    </w:p>
    <w:p>
      <w:pPr>
        <w:pStyle w:val="Box-keyidea"/>
      </w:pPr>
      <w:r>
        <w:t xml:space="preserve">After this session you can:</w:t>
      </w:r>
    </w:p>
    <w:p>
      <w:pPr>
        <w:pStyle w:val="Compact"/>
        <w:numPr>
          <w:ilvl w:val="0"/>
          <w:numId w:val="1001"/>
        </w:numPr>
      </w:pPr>
      <w:r>
        <w:t xml:space="preserve">explain an LLM as one repeated operation,</w:t>
      </w:r>
      <w:r>
        <w:t xml:space="preserve"> </w:t>
      </w:r>
      <w:r>
        <w:rPr>
          <w:i/>
          <w:iCs/>
        </w:rPr>
        <w:t xml:space="preserve">predict a probability distribution over the next token</w:t>
      </w:r>
      <w:r>
        <w:t xml:space="preserve">, and compute its training loss and perplexity by hand;</w:t>
      </w:r>
    </w:p>
    <w:p>
      <w:pPr>
        <w:pStyle w:val="Compact"/>
        <w:numPr>
          <w:ilvl w:val="0"/>
          <w:numId w:val="1001"/>
        </w:numPr>
      </w:pPr>
      <w:r>
        <w:t xml:space="preserve">train a byte-pair-encoding (BPE) tokenizer on any text and say why subwords beat words and characters;</w:t>
      </w:r>
    </w:p>
    <w:p>
      <w:pPr>
        <w:pStyle w:val="Compact"/>
        <w:numPr>
          <w:ilvl w:val="0"/>
          <w:numId w:val="1001"/>
        </w:numPr>
      </w:pPr>
      <w:r>
        <w:t xml:space="preserve">turn logits into a token with greedy, temperature, top-</w:t>
      </w:r>
      <m:oMath>
        <m:r>
          <m:t>k</m:t>
        </m:r>
      </m:oMath>
      <w:r>
        <w:t xml:space="preserve">, top-</w:t>
      </w:r>
      <m:oMath>
        <m:r>
          <m:t>p</m:t>
        </m:r>
      </m:oMath>
      <w:r>
        <w:t xml:space="preserve"> </w:t>
      </w:r>
      <w:r>
        <w:t xml:space="preserve">and beam decoding, and predict what each knob does to the distribution;</w:t>
      </w:r>
    </w:p>
    <w:p>
      <w:pPr>
        <w:pStyle w:val="Compact"/>
        <w:numPr>
          <w:ilvl w:val="0"/>
          <w:numId w:val="1001"/>
        </w:numPr>
      </w:pPr>
      <w:r>
        <w:t xml:space="preserve">estimate the parameter count, training FLOPs and compute-optimal data size of a model from its shape;</w:t>
      </w:r>
    </w:p>
    <w:p>
      <w:pPr>
        <w:pStyle w:val="Compact"/>
        <w:numPr>
          <w:ilvl w:val="0"/>
          <w:numId w:val="1001"/>
        </w:numPr>
      </w:pPr>
      <w:r>
        <w:t xml:space="preserve">run, read and modify the code in</w:t>
      </w:r>
      <w:r>
        <w:t xml:space="preserve"> </w:t>
      </w:r>
      <w:r>
        <w:rPr>
          <w:rStyle w:val="VerbatimChar"/>
        </w:rPr>
        <w:t xml:space="preserve">codes/llm/tokens_decoding/</w:t>
      </w:r>
      <w:r>
        <w:t xml:space="preserve">, and reproduce all five figures.</w:t>
      </w:r>
    </w:p>
    <w:p>
      <w:pPr>
        <w:pStyle w:val="Compact"/>
        <w:numPr>
          <w:ilvl w:val="0"/>
          <w:numId w:val="1002"/>
        </w:numPr>
      </w:pPr>
      <w:r>
        <w:rPr>
          <w:b/>
          <w:bCs/>
        </w:rPr>
        <w:t xml:space="preserve">Prerequisites:</w:t>
      </w:r>
      <w:r>
        <w:t xml:space="preserve"> </w:t>
      </w:r>
      <w:r>
        <w:t xml:space="preserve">Python and NumPy; probability (distributions, expectation, logarithms); a first neural-network course (a layer is a matrix times a vector, followed by a nonlinearity). Transformers are only</w:t>
      </w:r>
      <w:r>
        <w:t xml:space="preserve"> </w:t>
      </w:r>
      <w:r>
        <w:rPr>
          <w:i/>
          <w:iCs/>
        </w:rPr>
        <w:t xml:space="preserve">used</w:t>
      </w:r>
      <w:r>
        <w:t xml:space="preserve"> </w:t>
      </w:r>
      <w:r>
        <w:t xml:space="preserve">here as a black box that outputs logits; the box is opened in Unit 2.</w:t>
      </w:r>
    </w:p>
    <w:p>
      <w:pPr>
        <w:pStyle w:val="Compact"/>
        <w:numPr>
          <w:ilvl w:val="0"/>
          <w:numId w:val="1002"/>
        </w:numPr>
      </w:pPr>
      <w:r>
        <w:rPr>
          <w:b/>
          <w:bCs/>
        </w:rPr>
        <w:t xml:space="preserve">Difficulty ladder used:</w:t>
      </w:r>
      <w:r>
        <w:t xml:space="preserve"> </w:t>
      </w:r>
      <w:r>
        <w:t xml:space="preserve">easy → medium → medium-hard → hard (Sections 3.1 to 3.4). The hardest tier is left as an open question in Section 3.5.</w:t>
      </w:r>
    </w:p>
    <w:p>
      <w:pPr>
        <w:pStyle w:val="Compact"/>
        <w:numPr>
          <w:ilvl w:val="0"/>
          <w:numId w:val="1002"/>
        </w:numPr>
      </w:pPr>
      <w:r>
        <w:rPr>
          <w:b/>
          <w:bCs/>
        </w:rPr>
        <w:t xml:space="preserve">Deliverables:</w:t>
      </w:r>
      <w:r>
        <w:t xml:space="preserve"> </w:t>
      </w:r>
      <w:r>
        <w:t xml:space="preserve">this document (.tex, .pdf, .docx), 5 figures, the module</w:t>
      </w:r>
      <w:r>
        <w:t xml:space="preserve"> </w:t>
      </w:r>
      <w:r>
        <w:rPr>
          <w:rStyle w:val="VerbatimChar"/>
        </w:rPr>
        <w:t xml:space="preserve">codes/llm/tokens_decoding/</w:t>
      </w:r>
      <w:r>
        <w:t xml:space="preserve"> </w:t>
      </w:r>
      <w:r>
        <w:t xml:space="preserve">(BPE, decoding, scaling law; 6 tests), and the interactive widgets</w:t>
      </w:r>
      <w:r>
        <w:t xml:space="preserve"> </w:t>
      </w:r>
      <w:r>
        <w:rPr>
          <w:i/>
          <w:iCs/>
        </w:rPr>
        <w:t xml:space="preserve">BPE stepper</w:t>
      </w:r>
      <w:r>
        <w:t xml:space="preserve"> </w:t>
      </w:r>
      <w:r>
        <w:t xml:space="preserve">and</w:t>
      </w:r>
      <w:r>
        <w:t xml:space="preserve"> </w:t>
      </w:r>
      <w:r>
        <w:rPr>
          <w:i/>
          <w:iCs/>
        </w:rPr>
        <w:t xml:space="preserve">Next-token sampler</w:t>
      </w:r>
      <w:r>
        <w:t xml:space="preserve"> </w:t>
      </w:r>
      <w:r>
        <w:t xml:space="preserve">in the LLM Studio playground.</w:t>
      </w:r>
    </w:p>
    <w:p>
      <w:pPr>
        <w:pStyle w:val="Compact"/>
        <w:numPr>
          <w:ilvl w:val="0"/>
          <w:numId w:val="1002"/>
        </w:numPr>
      </w:pPr>
      <w:r>
        <w:rPr>
          <w:b/>
          <w:bCs/>
        </w:rPr>
        <w:t xml:space="preserve">Source anchors:</w:t>
      </w:r>
      <w:r>
        <w:t xml:space="preserve"> </w:t>
      </w:r>
      <w:r>
        <w:t xml:space="preserve">Sennrich, Haddow and Birch 2016, arXiv:1508.07909 (BPE for subword units); Holtzman et al. 2019, arXiv:1904.09751 (nucleus / top-</w:t>
      </w:r>
      <m:oMath>
        <m:r>
          <m:t>p</m:t>
        </m:r>
      </m:oMath>
      <w:r>
        <w:t xml:space="preserve"> </w:t>
      </w:r>
      <w:r>
        <w:t xml:space="preserve">sampling); Hoffmann et al. 2022, arXiv:2203.15556 (compute-optimal training; the constants in Eq. (10) of that paper are the ones used in Section 5). All three IDs were checked against arXiv on the day of writing.</w:t>
      </w:r>
    </w:p>
    <w:bookmarkEnd w:id="9"/>
    <w:bookmarkStart w:id="10" w:name="terms-the-term-tree"/>
    <w:p>
      <w:pPr>
        <w:pStyle w:val="Heading1"/>
      </w:pPr>
      <w:r>
        <w:t xml:space="preserve">1. Terms: the term tree</w:t>
      </w:r>
    </w:p>
    <w:p>
      <w:pPr>
        <w:pStyle w:val="FirstParagraph"/>
      </w:pPr>
      <w:r>
        <w:t xml:space="preserve">Everything an LLM does rests on a short list of words. Each one is defined in Section 2 and used in Sections 3 and 4.</w:t>
      </w:r>
    </w:p>
    <w:tbl>
      <w:tblPr>
        <w:tblStyle w:val="Table"/>
        <w:tblW w:type="pct" w:w="5000"/>
        <w:tblLayout w:type="fixed"/>
        <w:tblLook w:firstRow="1" w:lastRow="0" w:firstColumn="0" w:lastColumn="0" w:noHBand="0" w:noVBand="0" w:val="0020"/>
      </w:tblPr>
      <w:tblGrid>
        <w:gridCol w:w="1819"/>
        <w:gridCol w:w="1177"/>
        <w:gridCol w:w="2996"/>
        <w:gridCol w:w="1070"/>
        <w:gridCol w:w="856"/>
      </w:tblGrid>
      <w:tr>
        <w:trPr>
          <w:tblHeader w:val="on"/>
        </w:trPr>
        <w:tc>
          <w:tcPr/>
          <w:p>
            <w:pPr>
              <w:pStyle w:val="Compact"/>
              <w:jc w:val="left"/>
            </w:pPr>
            <w:r>
              <w:t xml:space="preserve">Term</w:t>
            </w:r>
          </w:p>
        </w:tc>
        <w:tc>
          <w:tcPr/>
          <w:p>
            <w:pPr>
              <w:pStyle w:val="Compact"/>
              <w:jc w:val="center"/>
            </w:pPr>
            <w:r>
              <w:t xml:space="preserve">Symbol</w:t>
            </w:r>
          </w:p>
        </w:tc>
        <w:tc>
          <w:tcPr/>
          <w:p>
            <w:pPr>
              <w:pStyle w:val="Compact"/>
              <w:jc w:val="left"/>
            </w:pPr>
            <w:r>
              <w:t xml:space="preserve">One-line meaning</w:t>
            </w:r>
          </w:p>
        </w:tc>
        <w:tc>
          <w:tcPr/>
          <w:p>
            <w:pPr>
              <w:pStyle w:val="Compact"/>
              <w:jc w:val="center"/>
            </w:pPr>
            <w:r>
              <w:t xml:space="preserve">Where it appears</w:t>
            </w:r>
          </w:p>
        </w:tc>
        <w:tc>
          <w:tcPr/>
          <w:p>
            <w:pPr>
              <w:pStyle w:val="Compact"/>
              <w:jc w:val="center"/>
            </w:pPr>
            <w:r>
              <w:t xml:space="preserve">New / known</w:t>
            </w:r>
          </w:p>
        </w:tc>
      </w:tr>
      <w:tr>
        <w:tc>
          <w:tcPr/>
          <w:p>
            <w:pPr>
              <w:pStyle w:val="Compact"/>
              <w:jc w:val="left"/>
            </w:pPr>
            <w:r>
              <w:t xml:space="preserve">token</w:t>
            </w:r>
          </w:p>
        </w:tc>
        <w:tc>
          <w:tcPr/>
          <w:p>
            <w:pPr>
              <w:pStyle w:val="Compact"/>
              <w:jc w:val="center"/>
            </w:pPr>
            <m:oMath>
              <m:sSub>
                <m:e>
                  <m:r>
                    <m:t>x</m:t>
                  </m:r>
                </m:e>
                <m:sub>
                  <m:r>
                    <m:t>i</m:t>
                  </m:r>
                </m:sub>
              </m:sSub>
            </m:oMath>
          </w:p>
        </w:tc>
        <w:tc>
          <w:tcPr/>
          <w:p>
            <w:pPr>
              <w:pStyle w:val="Compact"/>
              <w:jc w:val="left"/>
            </w:pPr>
            <w:r>
              <w:t xml:space="preserve">the unit of text the model reads and writes (a word piece)</w:t>
            </w:r>
          </w:p>
        </w:tc>
        <w:tc>
          <w:tcPr/>
          <w:p>
            <w:pPr>
              <w:pStyle w:val="Compact"/>
              <w:jc w:val="center"/>
            </w:pPr>
            <w:r>
              <w:t xml:space="preserve">everywhere</w:t>
            </w:r>
          </w:p>
        </w:tc>
        <w:tc>
          <w:tcPr/>
          <w:p>
            <w:pPr>
              <w:pStyle w:val="Compact"/>
              <w:jc w:val="center"/>
            </w:pPr>
            <w:r>
              <w:t xml:space="preserve">new</w:t>
            </w:r>
          </w:p>
        </w:tc>
      </w:tr>
      <w:tr>
        <w:tc>
          <w:tcPr/>
          <w:p>
            <w:pPr>
              <w:pStyle w:val="Compact"/>
              <w:jc w:val="left"/>
            </w:pPr>
            <w:r>
              <w:t xml:space="preserve">vocabulary</w:t>
            </w:r>
          </w:p>
        </w:tc>
        <w:tc>
          <w:tcPr/>
          <w:p>
            <w:pPr>
              <w:pStyle w:val="Compact"/>
              <w:jc w:val="center"/>
            </w:pPr>
            <m:oMath>
              <m:r>
                <m:t>V</m:t>
              </m:r>
            </m:oMath>
          </w:p>
        </w:tc>
        <w:tc>
          <w:tcPr/>
          <w:p>
            <w:pPr>
              <w:pStyle w:val="Compact"/>
              <w:jc w:val="left"/>
            </w:pPr>
            <w:r>
              <w:t xml:space="preserve">the fixed set of tokens; its size is also written</w:t>
            </w:r>
            <w:r>
              <w:t xml:space="preserve"> </w:t>
            </w:r>
            <m:oMath>
              <m:r>
                <m:t>V</m:t>
              </m:r>
            </m:oMath>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next-token prediction</w:t>
            </w:r>
          </w:p>
        </w:tc>
        <w:tc>
          <w:tcPr/>
          <w:p>
            <w:pPr>
              <w:pStyle w:val="Compact"/>
              <w:jc w:val="center"/>
            </w:pPr>
            <m:oMath>
              <m:r>
                <m:t>P</m:t>
              </m:r>
              <m:r>
                <m:rPr>
                  <m:sty m:val="p"/>
                </m:rPr>
                <m:t>(</m:t>
              </m:r>
              <m:sSub>
                <m:e>
                  <m:r>
                    <m:t>x</m:t>
                  </m:r>
                </m:e>
                <m:sub>
                  <m:r>
                    <m:t>n</m:t>
                  </m:r>
                  <m:r>
                    <m:rPr>
                      <m:sty m:val="p"/>
                    </m:rPr>
                    <m:t>+</m:t>
                  </m:r>
                  <m:r>
                    <m:t>1</m:t>
                  </m:r>
                </m:sub>
              </m:sSub>
              <m:r>
                <m:rPr>
                  <m:sty m:val="p"/>
                </m:rPr>
                <m:t>∣</m:t>
              </m:r>
              <m:sSub>
                <m:e>
                  <m:r>
                    <m:t>x</m:t>
                  </m:r>
                </m:e>
                <m:sub>
                  <m:r>
                    <m:t>1</m:t>
                  </m:r>
                  <m:r>
                    <m:rPr>
                      <m:sty m:val="p"/>
                    </m:rPr>
                    <m:t>:</m:t>
                  </m:r>
                  <m:r>
                    <m:t>n</m:t>
                  </m:r>
                </m:sub>
              </m:sSub>
              <m:r>
                <m:rPr>
                  <m:sty m:val="p"/>
                </m:rPr>
                <m:t>)</m:t>
              </m:r>
            </m:oMath>
          </w:p>
        </w:tc>
        <w:tc>
          <w:tcPr/>
          <w:p>
            <w:pPr>
              <w:pStyle w:val="Compact"/>
              <w:jc w:val="left"/>
            </w:pPr>
            <w:r>
              <w:t xml:space="preserve">the single task an LLM is trained on</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cross-entropy loss</w:t>
            </w:r>
          </w:p>
        </w:tc>
        <w:tc>
          <w:tcPr/>
          <w:p>
            <w:pPr>
              <w:pStyle w:val="Compact"/>
              <w:jc w:val="center"/>
            </w:pPr>
            <m:oMath>
              <m:r>
                <m:rPr>
                  <m:scr m:val="script"/>
                  <m:sty m:val="p"/>
                </m:rPr>
                <m:t>L</m:t>
              </m:r>
            </m:oMath>
          </w:p>
        </w:tc>
        <w:tc>
          <w:tcPr/>
          <w:p>
            <w:pPr>
              <w:pStyle w:val="Compact"/>
              <w:jc w:val="left"/>
            </w:pPr>
            <w:r>
              <w:t xml:space="preserve">average of</w:t>
            </w:r>
            <w:r>
              <w:t xml:space="preserve"> </w:t>
            </w:r>
            <m:oMath>
              <m:r>
                <m:rPr>
                  <m:sty m:val="p"/>
                </m:rPr>
                <m:t>−</m:t>
              </m:r>
              <m:r>
                <m:rPr>
                  <m:sty m:val="p"/>
                </m:rPr>
                <m:t>ln</m:t>
              </m:r>
            </m:oMath>
            <w:r>
              <w:t xml:space="preserve"> </w:t>
            </w:r>
            <w:r>
              <w:t xml:space="preserve">(probability given to the true next token)</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perplexity</w:t>
            </w:r>
          </w:p>
        </w:tc>
        <w:tc>
          <w:tcPr/>
          <w:p>
            <w:pPr>
              <w:pStyle w:val="Compact"/>
              <w:jc w:val="center"/>
            </w:pPr>
            <m:oMath>
              <m:r>
                <m:rPr>
                  <m:sty m:val="p"/>
                </m:rPr>
                <m:t>P</m:t>
              </m:r>
              <m:r>
                <m:rPr>
                  <m:sty m:val="p"/>
                </m:rPr>
                <m:t>P</m:t>
              </m:r>
              <m:r>
                <m:rPr>
                  <m:sty m:val="p"/>
                </m:rPr>
                <m:t>L</m:t>
              </m:r>
            </m:oMath>
          </w:p>
        </w:tc>
        <w:tc>
          <w:tcPr/>
          <w:p>
            <w:pPr>
              <w:pStyle w:val="Compact"/>
              <w:jc w:val="left"/>
            </w:pPr>
            <m:oMath>
              <m:sSup>
                <m:e>
                  <m:r>
                    <m:t>e</m:t>
                  </m:r>
                </m:e>
                <m:sup>
                  <m:r>
                    <m:rPr>
                      <m:scr m:val="script"/>
                      <m:sty m:val="p"/>
                    </m:rPr>
                    <m:t>L</m:t>
                  </m:r>
                </m:sup>
              </m:sSup>
            </m:oMath>
            <w:r>
              <w:t xml:space="preserve">: the effective number of equally likely choices</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byte-pair encoding (BPE)</w:t>
            </w:r>
          </w:p>
        </w:tc>
        <w:tc>
          <w:tcPr/>
          <w:p>
            <w:pPr>
              <w:pStyle w:val="Compact"/>
            </w:pPr>
          </w:p>
        </w:tc>
        <w:tc>
          <w:tcPr/>
          <w:p>
            <w:pPr>
              <w:pStyle w:val="Compact"/>
              <w:jc w:val="left"/>
            </w:pPr>
            <w:r>
              <w:t xml:space="preserve">repeatedly merge the most frequent adjacent pair of symbols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embedding</w:t>
            </w:r>
          </w:p>
        </w:tc>
        <w:tc>
          <w:tcPr/>
          <w:p>
            <w:pPr>
              <w:pStyle w:val="Compact"/>
              <w:jc w:val="center"/>
            </w:pPr>
            <m:oMath>
              <m:r>
                <m:t>E</m:t>
              </m:r>
            </m:oMath>
          </w:p>
        </w:tc>
        <w:tc>
          <w:tcPr/>
          <w:p>
            <w:pPr>
              <w:pStyle w:val="Compact"/>
              <w:jc w:val="left"/>
            </w:pPr>
            <w:r>
              <w:t xml:space="preserve">a learned vector for every token id</w:t>
            </w:r>
          </w:p>
        </w:tc>
        <w:tc>
          <w:tcPr/>
          <w:p>
            <w:pPr>
              <w:pStyle w:val="Compact"/>
              <w:jc w:val="center"/>
            </w:pPr>
            <w:r>
              <w:t xml:space="preserve">3.3.2</w:t>
            </w:r>
          </w:p>
        </w:tc>
        <w:tc>
          <w:tcPr/>
          <w:p>
            <w:pPr>
              <w:pStyle w:val="Compact"/>
              <w:jc w:val="center"/>
            </w:pPr>
            <w:r>
              <w:t xml:space="preserve">new</w:t>
            </w:r>
          </w:p>
        </w:tc>
      </w:tr>
      <w:tr>
        <w:tc>
          <w:tcPr/>
          <w:p>
            <w:pPr>
              <w:pStyle w:val="Compact"/>
              <w:jc w:val="left"/>
            </w:pPr>
            <w:r>
              <w:t xml:space="preserve">logits</w:t>
            </w:r>
          </w:p>
        </w:tc>
        <w:tc>
          <w:tcPr/>
          <w:p>
            <w:pPr>
              <w:pStyle w:val="Compact"/>
              <w:jc w:val="center"/>
            </w:pPr>
            <m:oMath>
              <m:r>
                <m:t>z</m:t>
              </m:r>
            </m:oMath>
          </w:p>
        </w:tc>
        <w:tc>
          <w:tcPr/>
          <w:p>
            <w:pPr>
              <w:pStyle w:val="Compact"/>
              <w:jc w:val="left"/>
            </w:pPr>
            <w:r>
              <w:t xml:space="preserve">the model’s raw scores, one per vocabulary entry</w:t>
            </w:r>
          </w:p>
        </w:tc>
        <w:tc>
          <w:tcPr/>
          <w:p>
            <w:pPr>
              <w:pStyle w:val="Compact"/>
              <w:jc w:val="center"/>
            </w:pPr>
            <w:r>
              <w:t xml:space="preserve">3.4.1</w:t>
            </w:r>
          </w:p>
        </w:tc>
        <w:tc>
          <w:tcPr/>
          <w:p>
            <w:pPr>
              <w:pStyle w:val="Compact"/>
              <w:jc w:val="center"/>
            </w:pPr>
            <w:r>
              <w:t xml:space="preserve">new</w:t>
            </w:r>
          </w:p>
        </w:tc>
      </w:tr>
      <w:tr>
        <w:tc>
          <w:tcPr/>
          <w:p>
            <w:pPr>
              <w:pStyle w:val="Compact"/>
              <w:jc w:val="left"/>
            </w:pPr>
            <w:r>
              <w:t xml:space="preserve">softmax</w:t>
            </w:r>
          </w:p>
        </w:tc>
        <w:tc>
          <w:tcPr/>
          <w:p>
            <w:pPr>
              <w:pStyle w:val="Compact"/>
              <w:jc w:val="center"/>
            </w:pPr>
            <m:oMath>
              <m:sSub>
                <m:e>
                  <m:r>
                    <m:t>p</m:t>
                  </m:r>
                </m:e>
                <m:sub>
                  <m:r>
                    <m:t>i</m:t>
                  </m:r>
                </m:sub>
              </m:sSub>
            </m:oMath>
          </w:p>
        </w:tc>
        <w:tc>
          <w:tcPr/>
          <w:p>
            <w:pPr>
              <w:pStyle w:val="Compact"/>
              <w:jc w:val="left"/>
            </w:pPr>
            <w:r>
              <w:t xml:space="preserve">converts scores to a probability distribution</w:t>
            </w:r>
          </w:p>
        </w:tc>
        <w:tc>
          <w:tcPr/>
          <w:p>
            <w:pPr>
              <w:pStyle w:val="Compact"/>
              <w:jc w:val="center"/>
            </w:pPr>
            <w:r>
              <w:t xml:space="preserve">3.4.1</w:t>
            </w:r>
          </w:p>
        </w:tc>
        <w:tc>
          <w:tcPr/>
          <w:p>
            <w:pPr>
              <w:pStyle w:val="Compact"/>
              <w:jc w:val="center"/>
            </w:pPr>
            <w:r>
              <w:t xml:space="preserve">new</w:t>
            </w:r>
          </w:p>
        </w:tc>
      </w:tr>
      <w:tr>
        <w:tc>
          <w:tcPr/>
          <w:p>
            <w:pPr>
              <w:pStyle w:val="Compact"/>
              <w:jc w:val="left"/>
            </w:pPr>
            <w:r>
              <w:t xml:space="preserve">temperature</w:t>
            </w:r>
          </w:p>
        </w:tc>
        <w:tc>
          <w:tcPr/>
          <w:p>
            <w:pPr>
              <w:pStyle w:val="Compact"/>
              <w:jc w:val="center"/>
            </w:pPr>
            <m:oMath>
              <m:r>
                <m:t>T</m:t>
              </m:r>
            </m:oMath>
          </w:p>
        </w:tc>
        <w:tc>
          <w:tcPr/>
          <w:p>
            <w:pPr>
              <w:pStyle w:val="Compact"/>
              <w:jc w:val="left"/>
            </w:pPr>
            <w:r>
              <w:t xml:space="preserve">divides the logits before softmax; sharpens or flattens</w:t>
            </w:r>
          </w:p>
        </w:tc>
        <w:tc>
          <w:tcPr/>
          <w:p>
            <w:pPr>
              <w:pStyle w:val="Compact"/>
              <w:jc w:val="center"/>
            </w:pPr>
            <w:r>
              <w:t xml:space="preserve">3.4.1</w:t>
            </w:r>
          </w:p>
        </w:tc>
        <w:tc>
          <w:tcPr/>
          <w:p>
            <w:pPr>
              <w:pStyle w:val="Compact"/>
              <w:jc w:val="center"/>
            </w:pPr>
            <w:r>
              <w:t xml:space="preserve">new</w:t>
            </w:r>
          </w:p>
        </w:tc>
      </w:tr>
      <w:tr>
        <w:tc>
          <w:tcPr/>
          <w:p>
            <w:pPr>
              <w:pStyle w:val="Compact"/>
              <w:jc w:val="left"/>
            </w:pPr>
            <w:r>
              <w:t xml:space="preserve">greedy / beam decoding</w:t>
            </w:r>
          </w:p>
        </w:tc>
        <w:tc>
          <w:tcPr/>
          <w:p>
            <w:pPr>
              <w:pStyle w:val="Compact"/>
            </w:pPr>
          </w:p>
        </w:tc>
        <w:tc>
          <w:tcPr/>
          <w:p>
            <w:pPr>
              <w:pStyle w:val="Compact"/>
              <w:jc w:val="left"/>
            </w:pPr>
            <w:r>
              <w:t xml:space="preserve">pick the best token / keep the best</w:t>
            </w:r>
            <w:r>
              <w:t xml:space="preserve"> </w:t>
            </w:r>
            <m:oMath>
              <m:r>
                <m:t>B</m:t>
              </m:r>
            </m:oMath>
            <w:r>
              <w:t xml:space="preserve"> </w:t>
            </w:r>
            <w:r>
              <w:t xml:space="preserve">partial sequences</w:t>
            </w:r>
          </w:p>
        </w:tc>
        <w:tc>
          <w:tcPr/>
          <w:p>
            <w:pPr>
              <w:pStyle w:val="Compact"/>
              <w:jc w:val="center"/>
            </w:pPr>
            <w:r>
              <w:t xml:space="preserve">3.4.2</w:t>
            </w:r>
          </w:p>
        </w:tc>
        <w:tc>
          <w:tcPr/>
          <w:p>
            <w:pPr>
              <w:pStyle w:val="Compact"/>
              <w:jc w:val="center"/>
            </w:pPr>
            <w:r>
              <w:t xml:space="preserve">new</w:t>
            </w:r>
          </w:p>
        </w:tc>
      </w:tr>
      <w:tr>
        <w:tc>
          <w:tcPr/>
          <w:p>
            <w:pPr>
              <w:pStyle w:val="Compact"/>
              <w:jc w:val="left"/>
            </w:pPr>
            <w:r>
              <w:t xml:space="preserve">top-</w:t>
            </w:r>
            <m:oMath>
              <m:r>
                <m:t>k</m:t>
              </m:r>
            </m:oMath>
            <w:r>
              <w:t xml:space="preserve"> </w:t>
            </w:r>
            <w:r>
              <w:t xml:space="preserve">/ top-</w:t>
            </w:r>
            <m:oMath>
              <m:r>
                <m:t>p</m:t>
              </m:r>
            </m:oMath>
          </w:p>
        </w:tc>
        <w:tc>
          <w:tcPr/>
          <w:p>
            <w:pPr>
              <w:pStyle w:val="Compact"/>
              <w:jc w:val="center"/>
            </w:pPr>
            <m:oMath>
              <m:r>
                <m:t>k</m:t>
              </m:r>
              <m:r>
                <m:rPr>
                  <m:sty m:val="p"/>
                </m:rPr>
                <m:t>,</m:t>
              </m:r>
              <m:r>
                <m:t> </m:t>
              </m:r>
              <m:r>
                <m:t>p</m:t>
              </m:r>
            </m:oMath>
          </w:p>
        </w:tc>
        <w:tc>
          <w:tcPr/>
          <w:p>
            <w:pPr>
              <w:pStyle w:val="Compact"/>
              <w:jc w:val="left"/>
            </w:pPr>
            <w:r>
              <w:t xml:space="preserve">sample only from the</w:t>
            </w:r>
            <w:r>
              <w:t xml:space="preserve"> </w:t>
            </w:r>
            <m:oMath>
              <m:r>
                <m:t>k</m:t>
              </m:r>
            </m:oMath>
            <w:r>
              <w:t xml:space="preserve"> </w:t>
            </w:r>
            <w:r>
              <w:t xml:space="preserve">best / the smallest set with mass</w:t>
            </w:r>
            <w:r>
              <w:t xml:space="preserve"> </w:t>
            </w:r>
            <m:oMath>
              <m:r>
                <m:rPr>
                  <m:sty m:val="p"/>
                </m:rPr>
                <m:t>≥</m:t>
              </m:r>
              <m:r>
                <m:t>p</m:t>
              </m:r>
            </m:oMath>
          </w:p>
        </w:tc>
        <w:tc>
          <w:tcPr/>
          <w:p>
            <w:pPr>
              <w:pStyle w:val="Compact"/>
              <w:jc w:val="center"/>
            </w:pPr>
            <w:r>
              <w:t xml:space="preserve">3.4.2</w:t>
            </w:r>
          </w:p>
        </w:tc>
        <w:tc>
          <w:tcPr/>
          <w:p>
            <w:pPr>
              <w:pStyle w:val="Compact"/>
              <w:jc w:val="center"/>
            </w:pPr>
            <w:r>
              <w:t xml:space="preserve">new</w:t>
            </w:r>
          </w:p>
        </w:tc>
      </w:tr>
      <w:tr>
        <w:tc>
          <w:tcPr/>
          <w:p>
            <w:pPr>
              <w:pStyle w:val="Compact"/>
              <w:jc w:val="left"/>
            </w:pPr>
            <w:r>
              <w:t xml:space="preserve">scaling law</w:t>
            </w:r>
          </w:p>
        </w:tc>
        <w:tc>
          <w:tcPr/>
          <w:p>
            <w:pPr>
              <w:pStyle w:val="Compact"/>
              <w:jc w:val="center"/>
            </w:pPr>
            <m:oMath>
              <m:r>
                <m:t>L</m:t>
              </m:r>
              <m:r>
                <m:rPr>
                  <m:sty m:val="p"/>
                </m:rPr>
                <m:t>(</m:t>
              </m:r>
              <m:r>
                <m:t>N</m:t>
              </m:r>
              <m:r>
                <m:rPr>
                  <m:sty m:val="p"/>
                </m:rPr>
                <m:t>,</m:t>
              </m:r>
              <m:r>
                <m:t>D</m:t>
              </m:r>
              <m:r>
                <m:rPr>
                  <m:sty m:val="p"/>
                </m:rPr>
                <m:t>)</m:t>
              </m:r>
            </m:oMath>
          </w:p>
        </w:tc>
        <w:tc>
          <w:tcPr/>
          <w:p>
            <w:pPr>
              <w:pStyle w:val="Compact"/>
              <w:jc w:val="left"/>
            </w:pPr>
            <w:r>
              <w:t xml:space="preserve">loss as a function of parameters</w:t>
            </w:r>
            <w:r>
              <w:t xml:space="preserve"> </w:t>
            </w:r>
            <m:oMath>
              <m:r>
                <m:t>N</m:t>
              </m:r>
            </m:oMath>
            <w:r>
              <w:t xml:space="preserve"> </w:t>
            </w:r>
            <w:r>
              <w:t xml:space="preserve">and tokens</w:t>
            </w:r>
            <w:r>
              <w:t xml:space="preserve"> </w:t>
            </w:r>
            <m:oMath>
              <m:r>
                <m:t>D</m:t>
              </m:r>
            </m:oMath>
          </w:p>
        </w:tc>
        <w:tc>
          <w:tcPr/>
          <w:p>
            <w:pPr>
              <w:pStyle w:val="Compact"/>
              <w:jc w:val="center"/>
            </w:pPr>
            <w:r>
              <w:t xml:space="preserve">3.4.3</w:t>
            </w:r>
          </w:p>
        </w:tc>
        <w:tc>
          <w:tcPr/>
          <w:p>
            <w:pPr>
              <w:pStyle w:val="Compact"/>
              <w:jc w:val="center"/>
            </w:pPr>
            <w:r>
              <w:t xml:space="preserve">new</w:t>
            </w:r>
          </w:p>
        </w:tc>
      </w:tr>
      <w:tr>
        <w:tc>
          <w:tcPr/>
          <w:p>
            <w:pPr>
              <w:pStyle w:val="Compact"/>
              <w:jc w:val="left"/>
            </w:pPr>
            <w:r>
              <w:t xml:space="preserve">context window</w:t>
            </w:r>
          </w:p>
        </w:tc>
        <w:tc>
          <w:tcPr/>
          <w:p>
            <w:pPr>
              <w:pStyle w:val="Compact"/>
              <w:jc w:val="center"/>
            </w:pPr>
            <m:oMath>
              <m:sSub>
                <m:e>
                  <m:r>
                    <m:t>n</m:t>
                  </m:r>
                </m:e>
                <m:sub>
                  <m:r>
                    <m:rPr>
                      <m:sty m:val="p"/>
                    </m:rPr>
                    <m:t>max</m:t>
                  </m:r>
                </m:sub>
              </m:sSub>
            </m:oMath>
          </w:p>
        </w:tc>
        <w:tc>
          <w:tcPr/>
          <w:p>
            <w:pPr>
              <w:pStyle w:val="Compact"/>
              <w:jc w:val="left"/>
            </w:pPr>
            <w:r>
              <w:t xml:space="preserve">the number of tokens the model can read at once</w:t>
            </w:r>
          </w:p>
        </w:tc>
        <w:tc>
          <w:tcPr/>
          <w:p>
            <w:pPr>
              <w:pStyle w:val="Compact"/>
              <w:jc w:val="center"/>
            </w:pPr>
            <w:r>
              <w:t xml:space="preserve">3.2</w:t>
            </w:r>
          </w:p>
        </w:tc>
        <w:tc>
          <w:tcPr/>
          <w:p>
            <w:pPr>
              <w:pStyle w:val="Compact"/>
              <w:jc w:val="center"/>
            </w:pPr>
            <w:r>
              <w:t xml:space="preserve">new</w:t>
            </w:r>
          </w:p>
        </w:tc>
      </w:tr>
    </w:tbl>
    <w:p>
      <w:pPr>
        <w:pStyle w:val="BodyText"/>
      </w:pPr>
      <w:r>
        <w:t xml:space="preserve">Terms</w:t>
      </w:r>
      <w:r>
        <w:t xml:space="preserve"> </w:t>
      </w:r>
      <w:r>
        <w:rPr>
          <w:i/>
          <w:iCs/>
        </w:rPr>
        <w:t xml:space="preserve">used but not taught here</w:t>
      </w:r>
      <w:r>
        <w:t xml:space="preserve"> </w:t>
      </w:r>
      <w:r>
        <w:t xml:space="preserve">(they are registered as later nodes): attention and the Transformer block (Unit 2), KV cache (Unit 10), instruction tuning (Unit 6).</w:t>
      </w:r>
    </w:p>
    <w:bookmarkEnd w:id="10"/>
    <w:bookmarkStart w:id="11" w:name="remember"/>
    <w:p>
      <w:pPr>
        <w:pStyle w:val="Heading1"/>
      </w:pPr>
      <w:r>
        <w:t xml:space="preserve">2. Remember</w:t>
      </w:r>
    </w:p>
    <w:p>
      <w:pPr>
        <w:pStyle w:val="Box-definition"/>
      </w:pPr>
      <w:r>
        <w:rPr>
          <w:b/>
          <w:bCs/>
        </w:rPr>
        <w:t xml:space="preserve">Token and vocabulary</w:t>
      </w:r>
    </w:p>
    <w:p>
      <w:pPr>
        <w:pStyle w:val="Box-definition"/>
      </w:pPr>
      <w:r>
        <w:t xml:space="preserve">A</w:t>
      </w:r>
      <w:r>
        <w:t xml:space="preserve"> </w:t>
      </w:r>
      <w:r>
        <w:rPr>
          <w:b/>
          <w:bCs/>
        </w:rPr>
        <w:t xml:space="preserve">token</w:t>
      </w:r>
      <w:r>
        <w:t xml:space="preserve"> </w:t>
      </w:r>
      <w:r>
        <w:t xml:space="preserve">is a string chunk such as</w:t>
      </w:r>
      <w:r>
        <w:t xml:space="preserve"> </w:t>
      </w:r>
      <w:r>
        <w:rPr>
          <w:rStyle w:val="VerbatimChar"/>
        </w:rPr>
        <w:t xml:space="preserve">low</w:t>
      </w:r>
      <w:r>
        <w:t xml:space="preserve">,</w:t>
      </w:r>
      <w:r>
        <w:t xml:space="preserve"> </w:t>
      </w:r>
      <w:r>
        <w:rPr>
          <w:rStyle w:val="VerbatimChar"/>
        </w:rPr>
        <w:t xml:space="preserve">est</w:t>
      </w:r>
      <w:r>
        <w:t xml:space="preserve"> </w:t>
      </w:r>
      <w:r>
        <w:t xml:space="preserve">or</w:t>
      </w:r>
      <w:r>
        <w:t xml:space="preserve"> </w:t>
      </w:r>
      <w:r>
        <w:rPr>
          <w:rStyle w:val="VerbatimChar"/>
        </w:rPr>
        <w:t xml:space="preserve">the</w:t>
      </w:r>
      <w:r>
        <w:t xml:space="preserve">. The</w:t>
      </w:r>
      <w:r>
        <w:t xml:space="preserve"> </w:t>
      </w:r>
      <w:r>
        <w:rPr>
          <w:b/>
          <w:bCs/>
        </w:rPr>
        <w:t xml:space="preserve">vocabulary</w:t>
      </w:r>
      <w:r>
        <w:t xml:space="preserve"> </w:t>
      </w:r>
      <m:oMath>
        <m:r>
          <m:rPr>
            <m:scr m:val="script"/>
            <m:sty m:val="p"/>
          </m:rPr>
          <m:t>V</m:t>
        </m:r>
      </m:oMath>
      <w:r>
        <w:t xml:space="preserve"> </w:t>
      </w:r>
      <w:r>
        <w:t xml:space="preserve">is a fixed list of</w:t>
      </w:r>
      <w:r>
        <w:t xml:space="preserve"> </w:t>
      </w:r>
      <m:oMath>
        <m:r>
          <m:t>V</m:t>
        </m:r>
      </m:oMath>
      <w:r>
        <w:t xml:space="preserve"> </w:t>
      </w:r>
      <w:r>
        <w:t xml:space="preserve">tokens, each with an integer</w:t>
      </w:r>
      <w:r>
        <w:t xml:space="preserve"> </w:t>
      </w:r>
      <w:r>
        <w:rPr>
          <w:b/>
          <w:bCs/>
        </w:rPr>
        <w:t xml:space="preserve">id</w:t>
      </w:r>
      <w:r>
        <w:t xml:space="preserve">. A text is turned into a list of ids by a</w:t>
      </w:r>
      <w:r>
        <w:t xml:space="preserve"> </w:t>
      </w:r>
      <w:r>
        <w:rPr>
          <w:b/>
          <w:bCs/>
        </w:rPr>
        <w:t xml:space="preserve">tokenizer</w:t>
      </w:r>
      <w:r>
        <w:t xml:space="preserve">; the model only ever sees ids. Typical</w:t>
      </w:r>
      <w:r>
        <w:t xml:space="preserve"> </w:t>
      </w:r>
      <m:oMath>
        <m:r>
          <m:t>V</m:t>
        </m:r>
      </m:oMath>
      <w:r>
        <w:t xml:space="preserve"> </w:t>
      </w:r>
      <w:r>
        <w:t xml:space="preserve">for modern models is</w:t>
      </w:r>
      <w:r>
        <w:t xml:space="preserve"> </w:t>
      </w:r>
      <m:oMath>
        <m:r>
          <m:t>3</m:t>
        </m:r>
        <m:r>
          <m:rPr>
            <m:sty m:val="p"/>
          </m:rPr>
          <m:t>×</m:t>
        </m:r>
        <m:sSup>
          <m:e>
            <m:r>
              <m:t>10</m:t>
            </m:r>
          </m:e>
          <m:sup>
            <m:r>
              <m:t>4</m:t>
            </m:r>
          </m:sup>
        </m:sSup>
      </m:oMath>
      <w:r>
        <w:t xml:space="preserve"> </w:t>
      </w:r>
      <w:r>
        <w:t xml:space="preserve">to</w:t>
      </w:r>
      <w:r>
        <w:t xml:space="preserve"> </w:t>
      </w:r>
      <m:oMath>
        <m:r>
          <m:t>2.5</m:t>
        </m:r>
        <m:r>
          <m:rPr>
            <m:sty m:val="p"/>
          </m:rPr>
          <m:t>×</m:t>
        </m:r>
        <m:sSup>
          <m:e>
            <m:r>
              <m:t>10</m:t>
            </m:r>
          </m:e>
          <m:sup>
            <m:r>
              <m:t>5</m:t>
            </m:r>
          </m:sup>
        </m:sSup>
      </m:oMath>
      <w:r>
        <w:t xml:space="preserve">.</w:t>
      </w:r>
    </w:p>
    <w:p>
      <w:pPr>
        <w:pStyle w:val="Box-definition"/>
      </w:pPr>
      <w:r>
        <w:rPr>
          <w:b/>
          <w:bCs/>
        </w:rPr>
        <w:t xml:space="preserve">Language model</w:t>
      </w:r>
    </w:p>
    <w:p>
      <w:pPr>
        <w:pStyle w:val="Box-definition"/>
      </w:pPr>
      <w:r>
        <w:t xml:space="preserve">A language model assigns a probability to every token sequence. By the chain rule of probability,</w:t>
      </w:r>
    </w:p>
    <w:p>
      <w:pPr>
        <w:pStyle w:val="Box-definition"/>
      </w:pPr>
      <m:oMathPara>
        <m:oMathParaPr>
          <m:jc m:val="center"/>
        </m:oMathParaPr>
        <m:oMath>
          <m:r>
            <m:t>P</m:t>
          </m:r>
          <m:r>
            <m:rPr>
              <m:sty m:val="p"/>
            </m:rPr>
            <m:t>(</m:t>
          </m:r>
          <m:sSub>
            <m:e>
              <m:r>
                <m:t>x</m:t>
              </m:r>
            </m:e>
            <m:sub>
              <m:r>
                <m:t>1</m:t>
              </m:r>
              <m:r>
                <m:rPr>
                  <m:sty m:val="p"/>
                </m:rPr>
                <m:t>:</m:t>
              </m:r>
              <m:r>
                <m:t>n</m:t>
              </m:r>
            </m:sub>
          </m:sSub>
          <m:r>
            <m:rPr>
              <m:sty m:val="p"/>
            </m:rPr>
            <m:t>)</m:t>
          </m:r>
          <m:r>
            <m:rPr>
              <m:sty m:val="p"/>
            </m:rPr>
            <m:t>=</m:t>
          </m:r>
          <m:nary>
            <m:naryPr>
              <m:chr m:val="∏"/>
              <m:limLoc m:val="undOvr"/>
              <m:subHide m:val="off"/>
              <m:supHide m:val="off"/>
            </m:naryPr>
            <m:sub>
              <m:r>
                <m:t>i</m:t>
              </m:r>
              <m:r>
                <m:rPr>
                  <m:sty m:val="p"/>
                </m:rPr>
                <m:t>=</m:t>
              </m:r>
              <m:r>
                <m:t>1</m:t>
              </m:r>
            </m:sub>
            <m:sup>
              <m:r>
                <m:t>n</m:t>
              </m:r>
            </m:sup>
            <m:e>
              <m:r>
                <m:t>P</m:t>
              </m:r>
            </m:e>
          </m:nary>
          <m:r>
            <m:rPr>
              <m:sty m:val="p"/>
            </m:rPr>
            <m:t>(</m:t>
          </m:r>
          <m:sSub>
            <m:e>
              <m:r>
                <m:t>x</m:t>
              </m:r>
            </m:e>
            <m:sub>
              <m:r>
                <m:t>i</m:t>
              </m:r>
            </m:sub>
          </m:sSub>
          <m:r>
            <m:rPr>
              <m:sty m:val="p"/>
            </m:rPr>
            <m:t>∣</m:t>
          </m:r>
          <m:sSub>
            <m:e>
              <m:r>
                <m:t>x</m:t>
              </m:r>
            </m:e>
            <m:sub>
              <m:r>
                <m:t>1</m:t>
              </m:r>
              <m:r>
                <m:rPr>
                  <m:sty m:val="p"/>
                </m:rPr>
                <m:t>:</m:t>
              </m:r>
              <m:r>
                <m:t>i</m:t>
              </m:r>
              <m:r>
                <m:rPr>
                  <m:sty m:val="p"/>
                </m:rPr>
                <m:t>−</m:t>
              </m:r>
              <m:r>
                <m:t>1</m:t>
              </m:r>
            </m:sub>
          </m:sSub>
          <m:r>
            <m:rPr>
              <m:sty m:val="p"/>
            </m:rPr>
            <m:t>)</m:t>
          </m:r>
          <m:r>
            <m:rPr>
              <m:sty m:val="p"/>
            </m:rPr>
            <m:t>,</m:t>
          </m:r>
          <m:r>
            <m:t>  </m:t>
          </m:r>
          <m:r>
            <m:rPr>
              <m:sty m:val="p"/>
            </m:rPr>
            <m:t>(</m:t>
          </m:r>
          <m:r>
            <m:t>1</m:t>
          </m:r>
          <m:r>
            <m:rPr>
              <m:sty m:val="p"/>
            </m:rPr>
            <m:t>)</m:t>
          </m:r>
        </m:oMath>
      </m:oMathPara>
    </w:p>
    <w:p>
      <w:pPr>
        <w:pStyle w:val="Box-definition"/>
      </w:pPr>
      <w:r>
        <w:t xml:space="preserve">so it is enough to learn one function:</w:t>
      </w:r>
      <w:r>
        <w:t xml:space="preserve"> </w:t>
      </w:r>
      <w:r>
        <w:rPr>
          <w:i/>
          <w:iCs/>
        </w:rPr>
        <w:t xml:space="preserve">given the prefix, output a distribution over the next token</w:t>
      </w:r>
      <w:r>
        <w:t xml:space="preserve">. That function is</w:t>
      </w:r>
      <w:r>
        <w:t xml:space="preserve"> </w:t>
      </w:r>
      <w:r>
        <w:rPr>
          <w:b/>
          <w:bCs/>
        </w:rPr>
        <w:t xml:space="preserve">next-token prediction</w:t>
      </w:r>
      <w:r>
        <w:t xml:space="preserve">.</w:t>
      </w:r>
    </w:p>
    <w:p>
      <w:pPr>
        <w:pStyle w:val="Box-definition"/>
      </w:pPr>
      <w:r>
        <w:rPr>
          <w:b/>
          <w:bCs/>
        </w:rPr>
        <w:t xml:space="preserve">Logits, softmax, temperature</w:t>
      </w:r>
    </w:p>
    <w:p>
      <w:pPr>
        <w:pStyle w:val="Box-definition"/>
      </w:pPr>
      <w:r>
        <w:t xml:space="preserve">The network outputs one real number per vocabulary entry, the</w:t>
      </w:r>
      <w:r>
        <w:t xml:space="preserve"> </w:t>
      </w:r>
      <w:r>
        <w:rPr>
          <w:b/>
          <w:bCs/>
        </w:rPr>
        <w:t xml:space="preserve">logits</w:t>
      </w:r>
      <w:r>
        <w:t xml:space="preserve"> </w:t>
      </w:r>
      <m:oMath>
        <m:r>
          <m:t>z</m:t>
        </m:r>
        <m:r>
          <m:rPr>
            <m:sty m:val="p"/>
          </m:rPr>
          <m:t>∈</m:t>
        </m:r>
        <m:sSup>
          <m:e>
            <m:r>
              <m:rPr>
                <m:scr m:val="double-struck"/>
                <m:sty m:val="p"/>
              </m:rPr>
              <m:t>R</m:t>
            </m:r>
          </m:e>
          <m:sup>
            <m:r>
              <m:t>V</m:t>
            </m:r>
          </m:sup>
        </m:sSup>
      </m:oMath>
      <w:r>
        <w:t xml:space="preserve">. The</w:t>
      </w:r>
      <w:r>
        <w:t xml:space="preserve"> </w:t>
      </w:r>
      <w:r>
        <w:rPr>
          <w:b/>
          <w:bCs/>
        </w:rPr>
        <w:t xml:space="preserve">softmax with temperature</w:t>
      </w:r>
      <w:r>
        <w:rPr>
          <w:b/>
          <w:bCs/>
        </w:rPr>
        <w:t xml:space="preserve"> </w:t>
      </w:r>
      <m:oMath>
        <m:r>
          <m:t>T</m:t>
        </m:r>
        <m:r>
          <m:rPr>
            <m:sty m:val="p"/>
          </m:rPr>
          <m:t>&gt;</m:t>
        </m:r>
        <m:r>
          <m:t>0</m:t>
        </m:r>
      </m:oMath>
      <w:r>
        <w:t xml:space="preserve"> </w:t>
      </w:r>
      <w:r>
        <w:t xml:space="preserve">turns them into probabilities:</w:t>
      </w:r>
    </w:p>
    <w:p>
      <w:pPr>
        <w:pStyle w:val="Box-definition"/>
      </w:pPr>
      <m:oMathPara>
        <m:oMathParaPr>
          <m:jc m:val="center"/>
        </m:oMathParaPr>
        <m:oMath>
          <m:sSub>
            <m:e>
              <m:r>
                <m:t>p</m:t>
              </m:r>
            </m:e>
            <m:sub>
              <m:r>
                <m:t>i</m:t>
              </m:r>
            </m:sub>
          </m:sSub>
          <m:r>
            <m:rPr>
              <m:sty m:val="p"/>
            </m:rPr>
            <m:t>(</m:t>
          </m:r>
          <m:r>
            <m:t>T</m:t>
          </m:r>
          <m:r>
            <m:rPr>
              <m:sty m:val="p"/>
            </m:rPr>
            <m:t>)</m:t>
          </m:r>
          <m:r>
            <m:rPr>
              <m:sty m:val="p"/>
            </m:rPr>
            <m:t>=</m:t>
          </m:r>
          <m:f>
            <m:fPr>
              <m:type m:val="bar"/>
            </m:fPr>
            <m:num>
              <m:sSup>
                <m:e>
                  <m:r>
                    <m:t>e</m:t>
                  </m:r>
                </m:e>
                <m:sup>
                  <m:sSub>
                    <m:e>
                      <m:r>
                        <m:t>z</m:t>
                      </m:r>
                    </m:e>
                    <m:sub>
                      <m:r>
                        <m:t>i</m:t>
                      </m:r>
                    </m:sub>
                  </m:sSub>
                  <m:r>
                    <m:rPr>
                      <m:sty m:val="p"/>
                    </m:rPr>
                    <m:t>/</m:t>
                  </m:r>
                  <m:r>
                    <m:t>T</m:t>
                  </m:r>
                </m:sup>
              </m:sSup>
            </m:num>
            <m:den>
              <m:nary>
                <m:naryPr>
                  <m:chr m:val="∑"/>
                  <m:limLoc m:val="undOvr"/>
                  <m:subHide m:val="off"/>
                  <m:supHide m:val="off"/>
                </m:naryPr>
                <m:sub>
                  <m:r>
                    <m:t>j</m:t>
                  </m:r>
                  <m:r>
                    <m:rPr>
                      <m:sty m:val="p"/>
                    </m:rPr>
                    <m:t>=</m:t>
                  </m:r>
                  <m:r>
                    <m:t>1</m:t>
                  </m:r>
                </m:sub>
                <m:sup>
                  <m:r>
                    <m:t>V</m:t>
                  </m:r>
                </m:sup>
                <m:e>
                  <m:sSup>
                    <m:e>
                      <m:r>
                        <m:t>e</m:t>
                      </m:r>
                    </m:e>
                    <m:sup>
                      <m:sSub>
                        <m:e>
                          <m:r>
                            <m:t>z</m:t>
                          </m:r>
                        </m:e>
                        <m:sub>
                          <m:r>
                            <m:t>j</m:t>
                          </m:r>
                        </m:sub>
                      </m:sSub>
                      <m:r>
                        <m:rPr>
                          <m:sty m:val="p"/>
                        </m:rPr>
                        <m:t>/</m:t>
                      </m:r>
                      <m:r>
                        <m:t>T</m:t>
                      </m:r>
                    </m:sup>
                  </m:sSup>
                </m:e>
              </m:nary>
            </m:den>
          </m:f>
          <m:r>
            <m:rPr>
              <m:sty m:val="p"/>
            </m:rPr>
            <m:t>.</m:t>
          </m:r>
          <m:r>
            <m:t>  </m:t>
          </m:r>
          <m:r>
            <m:rPr>
              <m:sty m:val="p"/>
            </m:rPr>
            <m:t>(</m:t>
          </m:r>
          <m:r>
            <m:t>2</m:t>
          </m:r>
          <m:r>
            <m:rPr>
              <m:sty m:val="p"/>
            </m:rPr>
            <m:t>)</m:t>
          </m:r>
        </m:oMath>
      </m:oMathPara>
    </w:p>
    <w:p>
      <w:pPr>
        <w:pStyle w:val="Box-definition"/>
      </w:pPr>
      <m:oMath>
        <m:r>
          <m:t>T</m:t>
        </m:r>
        <m:r>
          <m:rPr>
            <m:sty m:val="p"/>
          </m:rPr>
          <m:t>=</m:t>
        </m:r>
        <m:r>
          <m:t>1</m:t>
        </m:r>
      </m:oMath>
      <w:r>
        <w:t xml:space="preserve"> </w:t>
      </w:r>
      <w:r>
        <w:t xml:space="preserve">is the model’s own distribution.</w:t>
      </w:r>
      <w:r>
        <w:t xml:space="preserve"> </w:t>
      </w:r>
      <m:oMath>
        <m:r>
          <m:t>T</m:t>
        </m:r>
        <m:r>
          <m:rPr>
            <m:sty m:val="p"/>
          </m:rPr>
          <m:t>&lt;</m:t>
        </m:r>
        <m:r>
          <m:t>1</m:t>
        </m:r>
      </m:oMath>
      <w:r>
        <w:t xml:space="preserve"> </w:t>
      </w:r>
      <w:r>
        <w:t xml:space="preserve">sharpens it,</w:t>
      </w:r>
      <w:r>
        <w:t xml:space="preserve"> </w:t>
      </w:r>
      <m:oMath>
        <m:r>
          <m:t>T</m:t>
        </m:r>
        <m:r>
          <m:rPr>
            <m:sty m:val="p"/>
          </m:rPr>
          <m:t>&gt;</m:t>
        </m:r>
        <m:r>
          <m:t>1</m:t>
        </m:r>
      </m:oMath>
      <w:r>
        <w:t xml:space="preserve"> </w:t>
      </w:r>
      <w:r>
        <w:t xml:space="preserve">flattens it.</w:t>
      </w:r>
    </w:p>
    <w:p>
      <w:pPr>
        <w:pStyle w:val="Box-definition"/>
      </w:pPr>
      <w:r>
        <w:rPr>
          <w:b/>
          <w:bCs/>
        </w:rPr>
        <w:t xml:space="preserve">Cross-entropy and perplexity</w:t>
      </w:r>
    </w:p>
    <w:p>
      <w:pPr>
        <w:pStyle w:val="Box-definition"/>
      </w:pPr>
      <w:r>
        <w:t xml:space="preserve">For a training text with true next tokens</w:t>
      </w:r>
      <w:r>
        <w:t xml:space="preserve"> </w:t>
      </w:r>
      <m:oMath>
        <m:sSub>
          <m:e>
            <m:r>
              <m:t>x</m:t>
            </m:r>
          </m:e>
          <m:sub>
            <m:r>
              <m:t>i</m:t>
            </m:r>
          </m:sub>
        </m:sSub>
      </m:oMath>
      <w:r>
        <w:t xml:space="preserve">, the</w:t>
      </w:r>
      <w:r>
        <w:t xml:space="preserve"> </w:t>
      </w:r>
      <w:r>
        <w:rPr>
          <w:b/>
          <w:bCs/>
        </w:rPr>
        <w:t xml:space="preserve">cross-entropy loss</w:t>
      </w:r>
      <w:r>
        <w:t xml:space="preserve"> </w:t>
      </w:r>
      <w:r>
        <w:t xml:space="preserve">is the mean negative log-probability the model gave to the truth, and the</w:t>
      </w:r>
      <w:r>
        <w:t xml:space="preserve"> </w:t>
      </w:r>
      <w:r>
        <w:rPr>
          <w:b/>
          <w:bCs/>
        </w:rPr>
        <w:t xml:space="preserve">perplexity</w:t>
      </w:r>
      <w:r>
        <w:t xml:space="preserve"> </w:t>
      </w:r>
      <w:r>
        <w:t xml:space="preserve">is its exponential:</w:t>
      </w:r>
    </w:p>
    <w:p>
      <w:pPr>
        <w:pStyle w:val="Box-definition"/>
      </w:pPr>
      <m:oMathPara>
        <m:oMathParaPr>
          <m:jc m:val="center"/>
        </m:oMathParaPr>
        <m:oMath>
          <m:r>
            <m:rPr>
              <m:scr m:val="script"/>
              <m:sty m:val="p"/>
            </m:rPr>
            <m:t>L</m:t>
          </m:r>
          <m:r>
            <m:rPr>
              <m:sty m:val="p"/>
            </m:rPr>
            <m:t>=</m:t>
          </m:r>
          <m:r>
            <m:rPr>
              <m:sty m:val="p"/>
            </m:rPr>
            <m:t>−</m:t>
          </m:r>
          <m:f>
            <m:fPr>
              <m:type m:val="bar"/>
            </m:fPr>
            <m:num>
              <m:r>
                <m:t>1</m:t>
              </m:r>
            </m:num>
            <m:den>
              <m:r>
                <m:t>n</m:t>
              </m:r>
            </m:den>
          </m:f>
          <m:nary>
            <m:naryPr>
              <m:chr m:val="∑"/>
              <m:limLoc m:val="undOvr"/>
              <m:subHide m:val="off"/>
              <m:supHide m:val="off"/>
            </m:naryPr>
            <m:sub>
              <m:r>
                <m:t>i</m:t>
              </m:r>
              <m:r>
                <m:rPr>
                  <m:sty m:val="p"/>
                </m:rPr>
                <m:t>=</m:t>
              </m:r>
              <m:r>
                <m:t>1</m:t>
              </m:r>
            </m:sub>
            <m:sup>
              <m:r>
                <m:t>n</m:t>
              </m:r>
            </m:sup>
            <m:e>
              <m:r>
                <m:rPr>
                  <m:sty m:val="p"/>
                </m:rPr>
                <m:t>ln</m:t>
              </m:r>
            </m:e>
          </m:nary>
          <m:sSub>
            <m:e>
              <m:r>
                <m:t>p</m:t>
              </m:r>
            </m:e>
            <m:sub>
              <m:r>
                <m:t>θ</m:t>
              </m:r>
            </m:sub>
          </m:sSub>
          <m:r>
            <m:rPr>
              <m:sty m:val="p"/>
            </m:rPr>
            <m:t>(</m:t>
          </m:r>
          <m:sSub>
            <m:e>
              <m:r>
                <m:t>x</m:t>
              </m:r>
            </m:e>
            <m:sub>
              <m:r>
                <m:t>i</m:t>
              </m:r>
            </m:sub>
          </m:sSub>
          <m:r>
            <m:rPr>
              <m:sty m:val="p"/>
            </m:rPr>
            <m:t>∣</m:t>
          </m:r>
          <m:sSub>
            <m:e>
              <m:r>
                <m:t>x</m:t>
              </m:r>
            </m:e>
            <m:sub>
              <m:r>
                <m:t>1</m:t>
              </m:r>
              <m:r>
                <m:rPr>
                  <m:sty m:val="p"/>
                </m:rPr>
                <m:t>:</m:t>
              </m:r>
              <m:r>
                <m:t>i</m:t>
              </m:r>
              <m:r>
                <m:rPr>
                  <m:sty m:val="p"/>
                </m:rPr>
                <m:t>−</m:t>
              </m:r>
              <m:r>
                <m:t>1</m:t>
              </m:r>
            </m:sub>
          </m:sSub>
          <m:r>
            <m:rPr>
              <m:sty m:val="p"/>
            </m:rPr>
            <m:t>)</m:t>
          </m:r>
          <m:r>
            <m:rPr>
              <m:sty m:val="p"/>
            </m:rPr>
            <m:t>,</m:t>
          </m:r>
          <m:r>
            <m:t>  </m:t>
          </m:r>
          <m:r>
            <m:rPr>
              <m:sty m:val="p"/>
            </m:rPr>
            <m:t>P</m:t>
          </m:r>
          <m:r>
            <m:rPr>
              <m:sty m:val="p"/>
            </m:rPr>
            <m:t>P</m:t>
          </m:r>
          <m:r>
            <m:rPr>
              <m:sty m:val="p"/>
            </m:rPr>
            <m:t>L</m:t>
          </m:r>
          <m:r>
            <m:rPr>
              <m:sty m:val="p"/>
            </m:rPr>
            <m:t>=</m:t>
          </m:r>
          <m:sSup>
            <m:e>
              <m:r>
                <m:t>e</m:t>
              </m:r>
            </m:e>
            <m:sup>
              <m:r>
                <m:rPr>
                  <m:scr m:val="script"/>
                  <m:sty m:val="p"/>
                </m:rPr>
                <m:t>L</m:t>
              </m:r>
            </m:sup>
          </m:sSup>
          <m:r>
            <m:rPr>
              <m:sty m:val="p"/>
            </m:rPr>
            <m:t>.</m:t>
          </m:r>
          <m:r>
            <m:t>  </m:t>
          </m:r>
          <m:r>
            <m:rPr>
              <m:sty m:val="p"/>
            </m:rPr>
            <m:t>(</m:t>
          </m:r>
          <m:r>
            <m:t>3</m:t>
          </m:r>
          <m:r>
            <m:rPr>
              <m:sty m:val="p"/>
            </m:rPr>
            <m:t>)</m:t>
          </m:r>
        </m:oMath>
      </m:oMathPara>
    </w:p>
    <w:p>
      <w:pPr>
        <w:pStyle w:val="FirstParagraph"/>
      </w:pPr>
      <w:r>
        <w:rPr>
          <w:b/>
          <w:bCs/>
        </w:rPr>
        <w:t xml:space="preserve">Memory hooks.</w:t>
      </w:r>
    </w:p>
    <w:p>
      <w:pPr>
        <w:pStyle w:val="Compact"/>
        <w:numPr>
          <w:ilvl w:val="0"/>
          <w:numId w:val="1003"/>
        </w:numPr>
      </w:pPr>
      <w:r>
        <w:rPr>
          <w:i/>
          <w:iCs/>
        </w:rPr>
        <w:t xml:space="preserve">Token = syllable-ish.</w:t>
      </w:r>
      <w:r>
        <w:t xml:space="preserve"> </w:t>
      </w:r>
      <w:r>
        <w:t xml:space="preserve">Not letters, not words; the pieces that occur often enough to deserve their own id.</w:t>
      </w:r>
    </w:p>
    <w:p>
      <w:pPr>
        <w:pStyle w:val="Compact"/>
        <w:numPr>
          <w:ilvl w:val="0"/>
          <w:numId w:val="1003"/>
        </w:numPr>
      </w:pPr>
      <w:r>
        <w:rPr>
          <w:i/>
          <w:iCs/>
        </w:rPr>
        <w:t xml:space="preserve">Logits are votes; softmax is the election; temperature is how sure the voters are.</w:t>
      </w:r>
      <w:r>
        <w:t xml:space="preserve"> </w:t>
      </w:r>
      <w:r>
        <w:t xml:space="preserve">Low</w:t>
      </w:r>
      <w:r>
        <w:t xml:space="preserve"> </w:t>
      </w:r>
      <m:oMath>
        <m:r>
          <m:t>T</m:t>
        </m:r>
      </m:oMath>
      <w:r>
        <w:t xml:space="preserve"> </w:t>
      </w:r>
      <w:r>
        <w:t xml:space="preserve">is a landslide, high</w:t>
      </w:r>
      <w:r>
        <w:t xml:space="preserve"> </w:t>
      </w:r>
      <m:oMath>
        <m:r>
          <m:t>T</m:t>
        </m:r>
      </m:oMath>
      <w:r>
        <w:t xml:space="preserve"> </w:t>
      </w:r>
      <w:r>
        <w:t xml:space="preserve">is a coin toss.</w:t>
      </w:r>
    </w:p>
    <w:p>
      <w:pPr>
        <w:pStyle w:val="Compact"/>
        <w:numPr>
          <w:ilvl w:val="0"/>
          <w:numId w:val="1003"/>
        </w:numPr>
      </w:pPr>
      <w:r>
        <w:rPr>
          <w:i/>
          <w:iCs/>
        </w:rPr>
        <w:t xml:space="preserve">Perplexity = the model’s effective branching factor.</w:t>
      </w:r>
      <w:r>
        <w:t xml:space="preserve"> </w:t>
      </w:r>
      <w:r>
        <w:t xml:space="preserve">PPL = 10 means</w:t>
      </w:r>
      <w:r>
        <w:t xml:space="preserve"> </w:t>
      </w:r>
      <w:r>
        <w:t xml:space="preserve">“as unsure as a fair 10-sided die”</w:t>
      </w:r>
      <w:r>
        <w:t xml:space="preserve">.</w:t>
      </w:r>
    </w:p>
    <w:p>
      <w:pPr>
        <w:pStyle w:val="FirstParagraph"/>
      </w:pPr>
      <w:r>
        <w:rPr>
          <w:b/>
          <w:bCs/>
        </w:rPr>
        <w:t xml:space="preserve">Recall quiz</w:t>
      </w:r>
      <w:r>
        <w:t xml:space="preserve"> </w:t>
      </w:r>
      <w:r>
        <w:t xml:space="preserve">(answers in Section 10).</w:t>
      </w:r>
    </w:p>
    <w:p>
      <w:pPr>
        <w:pStyle w:val="Compact"/>
        <w:numPr>
          <w:ilvl w:val="0"/>
          <w:numId w:val="1004"/>
        </w:numPr>
      </w:pPr>
      <w:r>
        <w:t xml:space="preserve">Write the chain rule that lets a model with one output head define a probability for a whole sentence.</w:t>
      </w:r>
    </w:p>
    <w:p>
      <w:pPr>
        <w:pStyle w:val="Compact"/>
        <w:numPr>
          <w:ilvl w:val="0"/>
          <w:numId w:val="1004"/>
        </w:numPr>
      </w:pPr>
      <w:r>
        <w:t xml:space="preserve">What does</w:t>
      </w:r>
      <w:r>
        <w:t xml:space="preserve"> </w:t>
      </w:r>
      <m:oMath>
        <m:r>
          <m:t>T</m:t>
        </m:r>
        <m:r>
          <m:rPr>
            <m:sty m:val="p"/>
          </m:rPr>
          <m:t>→</m:t>
        </m:r>
        <m:r>
          <m:t>0</m:t>
        </m:r>
      </m:oMath>
      <w:r>
        <w:t xml:space="preserve"> </w:t>
      </w:r>
      <w:r>
        <w:t xml:space="preserve">do to the sampled token? What does</w:t>
      </w:r>
      <w:r>
        <w:t xml:space="preserve"> </w:t>
      </w:r>
      <m:oMath>
        <m:r>
          <m:t>T</m:t>
        </m:r>
        <m:r>
          <m:rPr>
            <m:sty m:val="p"/>
          </m:rPr>
          <m:t>→</m:t>
        </m:r>
        <m:r>
          <m:rPr>
            <m:sty m:val="p"/>
          </m:rPr>
          <m:t>∞</m:t>
        </m:r>
      </m:oMath>
      <w:r>
        <w:t xml:space="preserve"> </w:t>
      </w:r>
      <w:r>
        <w:t xml:space="preserve">do?</w:t>
      </w:r>
    </w:p>
    <w:p>
      <w:pPr>
        <w:pStyle w:val="Compact"/>
        <w:numPr>
          <w:ilvl w:val="0"/>
          <w:numId w:val="1004"/>
        </w:numPr>
      </w:pPr>
      <w:r>
        <w:t xml:space="preserve">A model gives the true next token probability</w:t>
      </w:r>
      <w:r>
        <w:t xml:space="preserve"> </w:t>
      </w:r>
      <m:oMath>
        <m:r>
          <m:t>0.25</m:t>
        </m:r>
      </m:oMath>
      <w:r>
        <w:t xml:space="preserve"> </w:t>
      </w:r>
      <w:r>
        <w:t xml:space="preserve">at every step. What is its perplexity?</w:t>
      </w:r>
    </w:p>
    <w:p>
      <w:pPr>
        <w:pStyle w:val="Compact"/>
        <w:numPr>
          <w:ilvl w:val="0"/>
          <w:numId w:val="1004"/>
        </w:numPr>
      </w:pPr>
      <w:r>
        <w:t xml:space="preserve">In BPE, which pair is merged at each step?</w:t>
      </w:r>
    </w:p>
    <w:p>
      <w:pPr>
        <w:pStyle w:val="Compact"/>
        <w:numPr>
          <w:ilvl w:val="0"/>
          <w:numId w:val="1004"/>
        </w:numPr>
      </w:pPr>
      <w:r>
        <w:t xml:space="preserve">Does top-</w:t>
      </w:r>
      <m:oMath>
        <m:r>
          <m:t>p</m:t>
        </m:r>
      </m:oMath>
      <w:r>
        <w:t xml:space="preserve"> </w:t>
      </w:r>
      <w:r>
        <w:t xml:space="preserve">keep a fixed number of tokens? Does top-</w:t>
      </w:r>
      <m:oMath>
        <m:r>
          <m:t>k</m:t>
        </m:r>
      </m:oMath>
      <w:r>
        <w:t xml:space="preserve">?</w:t>
      </w:r>
    </w:p>
    <w:bookmarkEnd w:id="11"/>
    <w:bookmarkStart w:id="38" w:name="understand-the-derivation"/>
    <w:p>
      <w:pPr>
        <w:pStyle w:val="Heading1"/>
      </w:pPr>
      <w:r>
        <w:t xml:space="preserve">3. Understand: the derivation</w:t>
      </w:r>
    </w:p>
    <w:bookmarkStart w:id="15" w:name="tier-1-easy-intuition-and-a-picture"/>
    <w:p>
      <w:pPr>
        <w:pStyle w:val="Heading2"/>
      </w:pPr>
      <w:r>
        <w:t xml:space="preserve">3.1 Tier 1 (easy): intuition and a picture</w:t>
      </w:r>
    </w:p>
    <w:p>
      <w:pPr>
        <w:pStyle w:val="FirstParagraph"/>
      </w:pPr>
      <w:r>
        <w:t xml:space="preserve">Imagine a phone keyboard that suggests the next word. An LLM is that suggestion bar, scaled up until the suggestions are paragraphs. Two ideas do all the work.</w:t>
      </w:r>
    </w:p>
    <w:p>
      <w:pPr>
        <w:pStyle w:val="Compact"/>
        <w:numPr>
          <w:ilvl w:val="0"/>
          <w:numId w:val="1005"/>
        </w:numPr>
      </w:pPr>
      <w:r>
        <w:rPr>
          <w:b/>
          <w:bCs/>
        </w:rPr>
        <w:t xml:space="preserve">Text is cut into tokens, and each token becomes a vector.</w:t>
      </w:r>
      <w:r>
        <w:t xml:space="preserve"> </w:t>
      </w:r>
      <w:r>
        <w:t xml:space="preserve">The model never sees letters; it sees ids, and each id is looked up in a table of learned vectors (the embedding table).</w:t>
      </w:r>
    </w:p>
    <w:p>
      <w:pPr>
        <w:pStyle w:val="Compact"/>
        <w:numPr>
          <w:ilvl w:val="0"/>
          <w:numId w:val="1005"/>
        </w:numPr>
      </w:pPr>
      <w:r>
        <w:rPr>
          <w:b/>
          <w:bCs/>
        </w:rPr>
        <w:t xml:space="preserve">The model returns a probability for every possible next token, and a separate rule (decoding) chooses one.</w:t>
      </w:r>
      <w:r>
        <w:t xml:space="preserve"> </w:t>
      </w:r>
      <w:r>
        <w:t xml:space="preserve">The model is a</w:t>
      </w:r>
      <w:r>
        <w:t xml:space="preserve"> </w:t>
      </w:r>
      <w:r>
        <w:rPr>
          <w:i/>
          <w:iCs/>
        </w:rPr>
        <w:t xml:space="preserve">calculator of odds</w:t>
      </w:r>
      <w:r>
        <w:t xml:space="preserve">; the decoding rule is the</w:t>
      </w:r>
      <w:r>
        <w:t xml:space="preserve"> </w:t>
      </w:r>
      <w:r>
        <w:rPr>
          <w:i/>
          <w:iCs/>
        </w:rPr>
        <w:t xml:space="preserve">decision</w:t>
      </w:r>
      <w:r>
        <w:t xml:space="preserve">. The same model can sound careful or creative depending only on that rule.</w:t>
      </w:r>
    </w:p>
    <w:p>
      <w:pPr>
        <w:pStyle w:val="FirstParagraph"/>
      </w:pPr>
      <w:r>
        <w:t xml:space="preserve">Writing a long answer is then a loop: predict, choose, append the chosen token to the prefix, predict again. This is why an LLM answer appears one token at a time, and why a bad early choice cannot be taken back.</w:t>
      </w:r>
    </w:p>
    <w:p>
      <w:pPr>
        <w:pStyle w:val="CaptionedFigure"/>
      </w:pPr>
      <w:r>
        <w:drawing>
          <wp:inline>
            <wp:extent cx="4267200" cy="2652672"/>
            <wp:effectExtent b="0" l="0" r="0" t="0"/>
            <wp:docPr descr="Why subwords: as BPE learns more merges, the same text needs fewer tokens (blue, left axis) while the vocabulary grows (orange, right axis). Zero merges is character-level: 1 token per character." title="" id="13" name="Picture"/>
            <a:graphic>
              <a:graphicData uri="http://schemas.openxmlformats.org/drawingml/2006/picture">
                <pic:pic>
                  <pic:nvPicPr>
                    <pic:cNvPr descr="figures/fig01_bpe.png" id="14" name="Picture"/>
                    <pic:cNvPicPr>
                      <a:picLocks noChangeArrowheads="1" noChangeAspect="1"/>
                    </pic:cNvPicPr>
                  </pic:nvPicPr>
                  <pic:blipFill>
                    <a:blip r:embed="rId12"/>
                    <a:stretch>
                      <a:fillRect/>
                    </a:stretch>
                  </pic:blipFill>
                  <pic:spPr bwMode="auto">
                    <a:xfrm>
                      <a:off x="0" y="0"/>
                      <a:ext cx="4267200" cy="2652672"/>
                    </a:xfrm>
                    <a:prstGeom prst="rect">
                      <a:avLst/>
                    </a:prstGeom>
                    <a:noFill/>
                    <a:ln w="9525">
                      <a:noFill/>
                      <a:headEnd/>
                      <a:tailEnd/>
                    </a:ln>
                  </pic:spPr>
                </pic:pic>
              </a:graphicData>
            </a:graphic>
          </wp:inline>
        </w:drawing>
      </w:r>
    </w:p>
    <w:p>
      <w:pPr>
        <w:pStyle w:val="ImageCaption"/>
      </w:pPr>
      <w:r>
        <w:t xml:space="preserve">Why subwords: as BPE learns more merges, the same text needs fewer tokens (blue, left axis) while the vocabulary grows (orange, right axis). Zero merges is character-level: 1 token per character.</w:t>
      </w:r>
    </w:p>
    <w:p>
      <w:pPr>
        <w:pStyle w:val="BodyText"/>
      </w:pPr>
      <w:r>
        <w:t xml:space="preserve">Figure 1 is the whole motivation for tokenization. Character-level text is short in vocabulary (27 symbols here) but long in sequence length; whole-word text is short in sequence length but has an unbounded vocabulary and cannot spell a word it has never seen. BPE sits in between and lets you choose where.</w:t>
      </w:r>
    </w:p>
    <w:bookmarkEnd w:id="15"/>
    <w:bookmarkStart w:id="16" w:name="Xf35652ad1cdae4e3c20fba317618fd433c5fbaf"/>
    <w:p>
      <w:pPr>
        <w:pStyle w:val="Heading2"/>
      </w:pPr>
      <w:r>
        <w:t xml:space="preserve">3.2 Tier 2 (medium): the definitions made precise</w:t>
      </w:r>
    </w:p>
    <w:p>
      <w:pPr>
        <w:pStyle w:val="FirstParagraph"/>
      </w:pPr>
      <w:r>
        <w:rPr>
          <w:b/>
          <w:bCs/>
        </w:rPr>
        <w:t xml:space="preserve">The model.</w:t>
      </w:r>
      <w:r>
        <w:t xml:space="preserve"> </w:t>
      </w:r>
      <w:r>
        <w:t xml:space="preserve">Write the whole network as a function</w:t>
      </w:r>
      <w:r>
        <w:t xml:space="preserve"> </w:t>
      </w:r>
      <m:oMath>
        <m:sSub>
          <m:e>
            <m:r>
              <m:t>f</m:t>
            </m:r>
          </m:e>
          <m:sub>
            <m:r>
              <m:t>θ</m:t>
            </m:r>
          </m:sub>
        </m:sSub>
      </m:oMath>
      <w:r>
        <w:t xml:space="preserve"> </w:t>
      </w:r>
      <w:r>
        <w:t xml:space="preserve">that maps a prefix</w:t>
      </w:r>
      <w:r>
        <w:t xml:space="preserve"> </w:t>
      </w:r>
      <m:oMath>
        <m:sSub>
          <m:e>
            <m:r>
              <m:t>x</m:t>
            </m:r>
          </m:e>
          <m:sub>
            <m:r>
              <m:t>1</m:t>
            </m:r>
            <m:r>
              <m:rPr>
                <m:sty m:val="p"/>
              </m:rPr>
              <m:t>:</m:t>
            </m:r>
            <m:r>
              <m:t>i</m:t>
            </m:r>
            <m:r>
              <m:rPr>
                <m:sty m:val="p"/>
              </m:rPr>
              <m:t>−</m:t>
            </m:r>
            <m:r>
              <m:t>1</m:t>
            </m:r>
          </m:sub>
        </m:sSub>
      </m:oMath>
      <w:r>
        <w:t xml:space="preserve"> </w:t>
      </w:r>
      <w:r>
        <w:t xml:space="preserve">(at most</w:t>
      </w:r>
      <w:r>
        <w:t xml:space="preserve"> </w:t>
      </w:r>
      <m:oMath>
        <m:sSub>
          <m:e>
            <m:r>
              <m:t>n</m:t>
            </m:r>
          </m:e>
          <m:sub>
            <m:r>
              <m:rPr>
                <m:sty m:val="p"/>
              </m:rPr>
              <m:t>max</m:t>
            </m:r>
          </m:sub>
        </m:sSub>
      </m:oMath>
      <w:r>
        <w:t xml:space="preserve"> </w:t>
      </w:r>
      <w:r>
        <w:t xml:space="preserve">tokens, the</w:t>
      </w:r>
      <w:r>
        <w:t xml:space="preserve"> </w:t>
      </w:r>
      <w:r>
        <w:rPr>
          <w:b/>
          <w:bCs/>
        </w:rPr>
        <w:t xml:space="preserve">context window</w:t>
      </w:r>
      <w:r>
        <w:t xml:space="preserve">) to logits</w:t>
      </w:r>
      <w:r>
        <w:t xml:space="preserve"> </w:t>
      </w:r>
      <m:oMath>
        <m:r>
          <m:t>z</m:t>
        </m:r>
        <m:r>
          <m:rPr>
            <m:sty m:val="p"/>
          </m:rPr>
          <m:t>∈</m:t>
        </m:r>
        <m:sSup>
          <m:e>
            <m:r>
              <m:rPr>
                <m:scr m:val="double-struck"/>
                <m:sty m:val="p"/>
              </m:rPr>
              <m:t>R</m:t>
            </m:r>
          </m:e>
          <m:sup>
            <m:r>
              <m:t>V</m:t>
            </m:r>
          </m:sup>
        </m:sSup>
      </m:oMath>
      <w:r>
        <w:t xml:space="preserve">. Then</w:t>
      </w:r>
    </w:p>
    <w:p>
      <w:pPr>
        <w:pStyle w:val="BodyText"/>
      </w:pPr>
      <m:oMathPara>
        <m:oMathParaPr>
          <m:jc m:val="center"/>
        </m:oMathParaPr>
        <m:oMath>
          <m:sSub>
            <m:e>
              <m:r>
                <m:t>p</m:t>
              </m:r>
            </m:e>
            <m:sub>
              <m:r>
                <m:t>θ</m:t>
              </m:r>
            </m:sub>
          </m:sSub>
          <m:r>
            <m:rPr>
              <m:sty m:val="p"/>
            </m:rPr>
            <m:t>(</m:t>
          </m:r>
          <m:sSub>
            <m:e>
              <m:r>
                <m:t>x</m:t>
              </m:r>
            </m:e>
            <m:sub>
              <m:r>
                <m:t>i</m:t>
              </m:r>
            </m:sub>
          </m:sSub>
          <m:r>
            <m:rPr>
              <m:sty m:val="p"/>
            </m:rPr>
            <m:t>=</m:t>
          </m:r>
          <m:r>
            <m:t>v</m:t>
          </m:r>
          <m:r>
            <m:rPr>
              <m:sty m:val="p"/>
            </m:rPr>
            <m:t>∣</m:t>
          </m:r>
          <m:sSub>
            <m:e>
              <m:r>
                <m:t>x</m:t>
              </m:r>
            </m:e>
            <m:sub>
              <m:r>
                <m:t>1</m:t>
              </m:r>
              <m:r>
                <m:rPr>
                  <m:sty m:val="p"/>
                </m:rPr>
                <m:t>:</m:t>
              </m:r>
              <m:r>
                <m:t>i</m:t>
              </m:r>
              <m:r>
                <m:rPr>
                  <m:sty m:val="p"/>
                </m:rPr>
                <m:t>−</m:t>
              </m:r>
              <m:r>
                <m:t>1</m:t>
              </m:r>
            </m:sub>
          </m:sSub>
          <m:r>
            <m:rPr>
              <m:sty m:val="p"/>
            </m:rPr>
            <m:t>)</m:t>
          </m:r>
          <m:r>
            <m:rPr>
              <m:sty m:val="p"/>
            </m:rPr>
            <m:t>=</m:t>
          </m:r>
          <m:r>
            <m:rPr>
              <m:sty m:val="p"/>
            </m:rPr>
            <m:t>s</m:t>
          </m:r>
          <m:r>
            <m:rPr>
              <m:sty m:val="p"/>
            </m:rPr>
            <m:t>o</m:t>
          </m:r>
          <m:r>
            <m:rPr>
              <m:sty m:val="p"/>
            </m:rPr>
            <m:t>f</m:t>
          </m:r>
          <m:r>
            <m:rPr>
              <m:sty m:val="p"/>
            </m:rPr>
            <m:t>t</m:t>
          </m:r>
          <m:r>
            <m:rPr>
              <m:sty m:val="p"/>
            </m:rPr>
            <m:t>m</m:t>
          </m:r>
          <m:r>
            <m:rPr>
              <m:sty m:val="p"/>
            </m:rPr>
            <m:t>a</m:t>
          </m:r>
          <m:r>
            <m:rPr>
              <m:sty m:val="p"/>
            </m:rPr>
            <m:t>x</m:t>
          </m:r>
          <m:r>
            <m:rPr>
              <m:sty m:val="p"/>
            </m:rPr>
            <m:t>(</m:t>
          </m:r>
          <m:sSub>
            <m:e>
              <m:r>
                <m:t>f</m:t>
              </m:r>
            </m:e>
            <m:sub>
              <m:r>
                <m:t>θ</m:t>
              </m:r>
            </m:sub>
          </m:sSub>
          <m:r>
            <m:rPr>
              <m:sty m:val="p"/>
            </m:rPr>
            <m:t>(</m:t>
          </m:r>
          <m:sSub>
            <m:e>
              <m:r>
                <m:t>x</m:t>
              </m:r>
            </m:e>
            <m:sub>
              <m:r>
                <m:t>1</m:t>
              </m:r>
              <m:r>
                <m:rPr>
                  <m:sty m:val="p"/>
                </m:rPr>
                <m:t>:</m:t>
              </m:r>
              <m:r>
                <m:t>i</m:t>
              </m:r>
              <m:r>
                <m:rPr>
                  <m:sty m:val="p"/>
                </m:rPr>
                <m:t>−</m:t>
              </m:r>
              <m:r>
                <m:t>1</m:t>
              </m:r>
            </m:sub>
          </m:sSub>
          <m:r>
            <m:rPr>
              <m:sty m:val="p"/>
            </m:rPr>
            <m:t>)</m:t>
          </m:r>
          <m:sSub>
            <m:e>
              <m:r>
                <m:rPr>
                  <m:sty m:val="p"/>
                </m:rPr>
                <m:t>)</m:t>
              </m:r>
            </m:e>
            <m:sub>
              <m:r>
                <m:t>v</m:t>
              </m:r>
            </m:sub>
          </m:sSub>
          <m:r>
            <m:rPr>
              <m:sty m:val="p"/>
            </m:rPr>
            <m:t>.</m:t>
          </m:r>
        </m:oMath>
      </m:oMathPara>
    </w:p>
    <w:p>
      <w:pPr>
        <w:pStyle w:val="FirstParagraph"/>
      </w:pPr>
      <w:r>
        <w:rPr>
          <w:b/>
          <w:bCs/>
        </w:rPr>
        <w:t xml:space="preserve">Training.</w:t>
      </w:r>
      <w:r>
        <w:t xml:space="preserve"> </w:t>
      </w:r>
      <w:r>
        <w:t xml:space="preserve">Take a large text, cut it into sequences of tokens, and for each position make the model predict the true next token. Minimise (3) with gradient descent. There are no human labels: the text</w:t>
      </w:r>
      <w:r>
        <w:t xml:space="preserve"> </w:t>
      </w:r>
      <w:r>
        <w:rPr>
          <w:i/>
          <w:iCs/>
        </w:rPr>
        <w:t xml:space="preserve">is</w:t>
      </w:r>
      <w:r>
        <w:t xml:space="preserve"> </w:t>
      </w:r>
      <w:r>
        <w:t xml:space="preserve">the label (this is called self-supervised learning). Because the sum runs over every position of every sequence, one sequence of length</w:t>
      </w:r>
      <w:r>
        <w:t xml:space="preserve"> </w:t>
      </w:r>
      <m:oMath>
        <m:r>
          <m:t>n</m:t>
        </m:r>
      </m:oMath>
      <w:r>
        <w:t xml:space="preserve"> </w:t>
      </w:r>
      <w:r>
        <w:t xml:space="preserve">supplies</w:t>
      </w:r>
      <w:r>
        <w:t xml:space="preserve"> </w:t>
      </w:r>
      <m:oMath>
        <m:r>
          <m:t>n</m:t>
        </m:r>
      </m:oMath>
      <w:r>
        <w:t xml:space="preserve"> </w:t>
      </w:r>
      <w:r>
        <w:t xml:space="preserve">training examples.</w:t>
      </w:r>
    </w:p>
    <w:p>
      <w:pPr>
        <w:pStyle w:val="BodyText"/>
      </w:pPr>
      <w:r>
        <w:rPr>
          <w:b/>
          <w:bCs/>
        </w:rPr>
        <w:t xml:space="preserve">Worked example: loss and perplexity.</w:t>
      </w:r>
      <w:r>
        <w:t xml:space="preserve"> </w:t>
      </w:r>
      <w:r>
        <w:t xml:space="preserve">Suppose on a four-token sentence the model gave the true tokens probabilities</w:t>
      </w:r>
      <w:r>
        <w:t xml:space="preserve"> </w:t>
      </w:r>
      <m:oMath>
        <m:r>
          <m:t>0.5</m:t>
        </m:r>
        <m:r>
          <m:rPr>
            <m:sty m:val="p"/>
          </m:rPr>
          <m:t>,</m:t>
        </m:r>
        <m:r>
          <m:t> </m:t>
        </m:r>
        <m:r>
          <m:t>0.25</m:t>
        </m:r>
        <m:r>
          <m:rPr>
            <m:sty m:val="p"/>
          </m:rPr>
          <m:t>,</m:t>
        </m:r>
        <m:r>
          <m:t> </m:t>
        </m:r>
        <m:r>
          <m:t>0.125</m:t>
        </m:r>
        <m:r>
          <m:rPr>
            <m:sty m:val="p"/>
          </m:rPr>
          <m:t>,</m:t>
        </m:r>
        <m:r>
          <m:t> </m:t>
        </m:r>
        <m:r>
          <m:t>0.5</m:t>
        </m:r>
      </m:oMath>
      <w:r>
        <w:t xml:space="preserve">. Then</w:t>
      </w:r>
    </w:p>
    <w:p>
      <w:pPr>
        <w:pStyle w:val="BodyText"/>
      </w:pPr>
      <m:oMathPara>
        <m:oMathParaPr>
          <m:jc m:val="center"/>
        </m:oMathParaPr>
        <m:oMath>
          <m:eqArr>
            <m:e>
              <m:r>
                <m:rPr>
                  <m:scr m:val="script"/>
                  <m:sty m:val="p"/>
                </m:rPr>
                <m:t>L</m:t>
              </m:r>
              <m:r>
                <m:t>&amp;</m:t>
              </m:r>
              <m:r>
                <m:rPr>
                  <m:sty m:val="p"/>
                </m:rPr>
                <m:t>=</m:t>
              </m:r>
              <m:f>
                <m:fPr>
                  <m:type m:val="lin"/>
                </m:fPr>
                <m:num>
                  <m:r>
                    <m:t>1</m:t>
                  </m:r>
                </m:num>
                <m:den>
                  <m:r>
                    <m:t>4</m:t>
                  </m:r>
                </m:den>
              </m:f>
              <m:d>
                <m:dPr>
                  <m:begChr m:val="("/>
                  <m:sepChr m:val=""/>
                  <m:endChr m:val=")"/>
                  <m:grow/>
                </m:dPr>
                <m:e>
                  <m:r>
                    <m:rPr>
                      <m:sty m:val="p"/>
                    </m:rPr>
                    <m:t>ln</m:t>
                  </m:r>
                  <m:r>
                    <m:t>2</m:t>
                  </m:r>
                  <m:r>
                    <m:rPr>
                      <m:sty m:val="p"/>
                    </m:rPr>
                    <m:t>+</m:t>
                  </m:r>
                  <m:r>
                    <m:rPr>
                      <m:sty m:val="p"/>
                    </m:rPr>
                    <m:t>ln</m:t>
                  </m:r>
                  <m:r>
                    <m:t>4</m:t>
                  </m:r>
                  <m:r>
                    <m:rPr>
                      <m:sty m:val="p"/>
                    </m:rPr>
                    <m:t>+</m:t>
                  </m:r>
                  <m:r>
                    <m:rPr>
                      <m:sty m:val="p"/>
                    </m:rPr>
                    <m:t>ln</m:t>
                  </m:r>
                  <m:r>
                    <m:t>8</m:t>
                  </m:r>
                  <m:r>
                    <m:rPr>
                      <m:sty m:val="p"/>
                    </m:rPr>
                    <m:t>+</m:t>
                  </m:r>
                  <m:r>
                    <m:rPr>
                      <m:sty m:val="p"/>
                    </m:rPr>
                    <m:t>ln</m:t>
                  </m:r>
                  <m:r>
                    <m:t>2</m:t>
                  </m:r>
                </m:e>
              </m:d>
              <m:r>
                <m:rPr>
                  <m:sty m:val="p"/>
                </m:rPr>
                <m:t>=</m:t>
              </m:r>
              <m:f>
                <m:fPr>
                  <m:type m:val="lin"/>
                </m:fPr>
                <m:num>
                  <m:r>
                    <m:t>1</m:t>
                  </m:r>
                </m:num>
                <m:den>
                  <m:r>
                    <m:t>4</m:t>
                  </m:r>
                </m:den>
              </m:f>
              <m:r>
                <m:rPr>
                  <m:sty m:val="p"/>
                </m:rPr>
                <m:t>ln</m:t>
              </m:r>
              <m:r>
                <m:t>128</m:t>
              </m:r>
              <m:r>
                <m:rPr>
                  <m:sty m:val="p"/>
                </m:rPr>
                <m:t>=</m:t>
              </m:r>
              <m:r>
                <m:t>1.2128</m:t>
              </m:r>
              <m:r>
                <m:rPr>
                  <m:sty m:val="p"/>
                </m:rPr>
                <m:t>,</m:t>
              </m:r>
            </m:e>
            <m:e>
              <m:r>
                <m:rPr>
                  <m:sty m:val="p"/>
                </m:rPr>
                <m:t>P</m:t>
              </m:r>
              <m:r>
                <m:rPr>
                  <m:sty m:val="p"/>
                </m:rPr>
                <m:t>P</m:t>
              </m:r>
              <m:r>
                <m:rPr>
                  <m:sty m:val="p"/>
                </m:rPr>
                <m:t>L</m:t>
              </m:r>
              <m:r>
                <m:t>&amp;</m:t>
              </m:r>
              <m:r>
                <m:rPr>
                  <m:sty m:val="p"/>
                </m:rPr>
                <m:t>=</m:t>
              </m:r>
              <m:sSup>
                <m:e>
                  <m:r>
                    <m:t>e</m:t>
                  </m:r>
                </m:e>
                <m:sup>
                  <m:r>
                    <m:rPr>
                      <m:scr m:val="script"/>
                      <m:sty m:val="p"/>
                    </m:rPr>
                    <m:t>L</m:t>
                  </m:r>
                </m:sup>
              </m:sSup>
              <m:r>
                <m:rPr>
                  <m:sty m:val="p"/>
                </m:rPr>
                <m:t>=</m:t>
              </m:r>
              <m:sSup>
                <m:e>
                  <m:r>
                    <m:t>128</m:t>
                  </m:r>
                </m:e>
                <m:sup>
                  <m:r>
                    <m:t>1</m:t>
                  </m:r>
                  <m:r>
                    <m:rPr>
                      <m:sty m:val="p"/>
                    </m:rPr>
                    <m:t>/</m:t>
                  </m:r>
                  <m:r>
                    <m:t>4</m:t>
                  </m:r>
                </m:sup>
              </m:sSup>
              <m:r>
                <m:rPr>
                  <m:sty m:val="p"/>
                </m:rPr>
                <m:t>=</m:t>
              </m:r>
              <m:r>
                <m:t>3.364</m:t>
              </m:r>
              <m:r>
                <m:rPr>
                  <m:sty m:val="p"/>
                </m:rPr>
                <m:t>.</m:t>
              </m:r>
            </m:e>
          </m:eqArr>
        </m:oMath>
      </m:oMathPara>
    </w:p>
    <w:p>
      <w:pPr>
        <w:pStyle w:val="FirstParagraph"/>
      </w:pPr>
      <w:r>
        <w:t xml:space="preserve">The perplexity is the geometric mean of</w:t>
      </w:r>
      <w:r>
        <w:t xml:space="preserve"> </w:t>
      </w:r>
      <m:oMath>
        <m:r>
          <m:t>1</m:t>
        </m:r>
        <m:r>
          <m:rPr>
            <m:sty m:val="p"/>
          </m:rPr>
          <m:t>/</m:t>
        </m:r>
        <m:r>
          <m:t>p</m:t>
        </m:r>
      </m:oMath>
      <w:r>
        <w:t xml:space="preserve">: the model was, on average, as unsure as a fair die with about</w:t>
      </w:r>
      <w:r>
        <w:t xml:space="preserve"> </w:t>
      </w:r>
      <m:oMath>
        <m:r>
          <m:t>3.4</m:t>
        </m:r>
      </m:oMath>
      <w:r>
        <w:t xml:space="preserve"> </w:t>
      </w:r>
      <w:r>
        <w:t xml:space="preserve">faces. A model that guesses uniformly over a vocabulary of</w:t>
      </w:r>
      <w:r>
        <w:t xml:space="preserve"> </w:t>
      </w:r>
      <m:oMath>
        <m:r>
          <m:t>V</m:t>
        </m:r>
        <m:r>
          <m:rPr>
            <m:sty m:val="p"/>
          </m:rPr>
          <m:t>=</m:t>
        </m:r>
        <m:r>
          <m:t>50</m:t>
        </m:r>
        <m:r>
          <m:rPr>
            <m:sty m:val="p"/>
          </m:rPr>
          <m:t>,</m:t>
        </m:r>
        <m:r>
          <m:t>000</m:t>
        </m:r>
      </m:oMath>
      <w:r>
        <w:t xml:space="preserve"> </w:t>
      </w:r>
      <w:r>
        <w:t xml:space="preserve">has</w:t>
      </w:r>
      <w:r>
        <w:t xml:space="preserve"> </w:t>
      </w:r>
      <m:oMath>
        <m:r>
          <m:rPr>
            <m:sty m:val="p"/>
          </m:rPr>
          <m:t>P</m:t>
        </m:r>
        <m:r>
          <m:rPr>
            <m:sty m:val="p"/>
          </m:rPr>
          <m:t>P</m:t>
        </m:r>
        <m:r>
          <m:rPr>
            <m:sty m:val="p"/>
          </m:rPr>
          <m:t>L</m:t>
        </m:r>
        <m:r>
          <m:rPr>
            <m:sty m:val="p"/>
          </m:rPr>
          <m:t>=</m:t>
        </m:r>
        <m:r>
          <m:t>50</m:t>
        </m:r>
        <m:r>
          <m:rPr>
            <m:sty m:val="p"/>
          </m:rPr>
          <m:t>,</m:t>
        </m:r>
        <m:r>
          <m:t>000</m:t>
        </m:r>
      </m:oMath>
      <w:r>
        <w:t xml:space="preserve">; every real improvement is a reduction from that number.</w:t>
      </w:r>
    </w:p>
    <w:p>
      <w:pPr>
        <w:pStyle w:val="Box-keyidea"/>
      </w:pPr>
      <w:r>
        <w:rPr>
          <w:b/>
          <w:bCs/>
        </w:rPr>
        <w:t xml:space="preserve">What the loss number means</w:t>
      </w:r>
    </w:p>
    <w:p>
      <w:pPr>
        <w:pStyle w:val="Box-keyidea"/>
      </w:pPr>
      <w:r>
        <w:t xml:space="preserve">Loss</w:t>
      </w:r>
      <w:r>
        <w:t xml:space="preserve"> </w:t>
      </w:r>
      <m:oMath>
        <m:r>
          <m:rPr>
            <m:scr m:val="script"/>
            <m:sty m:val="p"/>
          </m:rPr>
          <m:t>L</m:t>
        </m:r>
      </m:oMath>
      <w:r>
        <w:t xml:space="preserve"> </w:t>
      </w:r>
      <w:r>
        <w:t xml:space="preserve">is in</w:t>
      </w:r>
      <w:r>
        <w:t xml:space="preserve"> </w:t>
      </w:r>
      <w:r>
        <w:rPr>
          <w:b/>
          <w:bCs/>
        </w:rPr>
        <w:t xml:space="preserve">nats</w:t>
      </w:r>
      <w:r>
        <w:t xml:space="preserve"> </w:t>
      </w:r>
      <w:r>
        <w:t xml:space="preserve">(natural log). Dividing by</w:t>
      </w:r>
      <w:r>
        <w:t xml:space="preserve"> </w:t>
      </w:r>
      <m:oMath>
        <m:r>
          <m:rPr>
            <m:sty m:val="p"/>
          </m:rPr>
          <m:t>ln</m:t>
        </m:r>
        <m:r>
          <m:t>2</m:t>
        </m:r>
      </m:oMath>
      <w:r>
        <w:t xml:space="preserve"> </w:t>
      </w:r>
      <w:r>
        <w:t xml:space="preserve">gives</w:t>
      </w:r>
      <w:r>
        <w:t xml:space="preserve"> </w:t>
      </w:r>
      <w:r>
        <w:rPr>
          <w:b/>
          <w:bCs/>
        </w:rPr>
        <w:t xml:space="preserve">bits per token</w:t>
      </w:r>
      <w:r>
        <w:t xml:space="preserve">. Perplexity</w:t>
      </w:r>
      <w:r>
        <w:t xml:space="preserve"> </w:t>
      </w:r>
      <m:oMath>
        <m:r>
          <m:rPr>
            <m:sty m:val="p"/>
          </m:rPr>
          <m:t>=</m:t>
        </m:r>
        <m:sSup>
          <m:e>
            <m:r>
              <m:t>e</m:t>
            </m:r>
          </m:e>
          <m:sup>
            <m:r>
              <m:rPr>
                <m:scr m:val="script"/>
                <m:sty m:val="p"/>
              </m:rPr>
              <m:t>L</m:t>
            </m:r>
          </m:sup>
        </m:sSup>
      </m:oMath>
      <w:r>
        <w:t xml:space="preserve">. A drop of</w:t>
      </w:r>
      <w:r>
        <w:t xml:space="preserve"> </w:t>
      </w:r>
      <m:oMath>
        <m:r>
          <m:t>0.1</m:t>
        </m:r>
      </m:oMath>
      <w:r>
        <w:t xml:space="preserve"> </w:t>
      </w:r>
      <w:r>
        <w:t xml:space="preserve">nats is a</w:t>
      </w:r>
      <w:r>
        <w:t xml:space="preserve"> </w:t>
      </w:r>
      <m:oMath>
        <m:r>
          <m:t>10</m:t>
        </m:r>
        <m:r>
          <m:rPr>
            <m:sty m:val="p"/>
          </m:rPr>
          <m:t>%</m:t>
        </m:r>
      </m:oMath>
      <w:r>
        <w:t xml:space="preserve"> </w:t>
      </w:r>
      <w:r>
        <w:t xml:space="preserve">cut in perplexity, and it is a large improvement in practice.</w:t>
      </w:r>
    </w:p>
    <w:bookmarkEnd w:id="16"/>
    <w:bookmarkStart w:id="23" w:name="tier-3-medium-hard-the-main-derivations"/>
    <w:p>
      <w:pPr>
        <w:pStyle w:val="Heading2"/>
      </w:pPr>
      <w:r>
        <w:t xml:space="preserve">3.3 Tier 3 (medium-hard): the main derivations</w:t>
      </w:r>
    </w:p>
    <w:bookmarkStart w:id="17" w:name="byte-pair-encoding-step-by-step"/>
    <w:p>
      <w:pPr>
        <w:pStyle w:val="Heading3"/>
      </w:pPr>
      <w:r>
        <w:t xml:space="preserve">3.3.1 Byte-pair encoding, step by step</w:t>
      </w:r>
    </w:p>
    <w:p>
      <w:pPr>
        <w:pStyle w:val="FirstParagraph"/>
      </w:pPr>
      <w:r>
        <w:t xml:space="preserve">BPE (Sennrich et al. 2016) starts from characters and learns a merge table from data.</w:t>
      </w:r>
    </w:p>
    <w:p>
      <w:pPr>
        <w:pStyle w:val="BodyText"/>
      </w:pPr>
      <w:r>
        <w:rPr>
          <w:b/>
          <w:bCs/>
        </w:rPr>
        <w:t xml:space="preserve">Algorithm.</w:t>
      </w:r>
    </w:p>
    <w:p>
      <w:pPr>
        <w:pStyle w:val="Compact"/>
        <w:numPr>
          <w:ilvl w:val="0"/>
          <w:numId w:val="1006"/>
        </w:numPr>
      </w:pPr>
      <w:r>
        <w:t xml:space="preserve">Split every word into characters and append an end-of-word marker</w:t>
      </w:r>
      <w:r>
        <w:t xml:space="preserve"> </w:t>
      </w:r>
      <w:r>
        <w:rPr>
          <w:rStyle w:val="VerbatimChar"/>
        </w:rPr>
        <w:t xml:space="preserve">&lt;/w&gt;</w:t>
      </w:r>
      <w:r>
        <w:t xml:space="preserve">. Count how often each word occurs.</w:t>
      </w:r>
    </w:p>
    <w:p>
      <w:pPr>
        <w:pStyle w:val="Compact"/>
        <w:numPr>
          <w:ilvl w:val="0"/>
          <w:numId w:val="1006"/>
        </w:numPr>
      </w:pPr>
      <w:r>
        <w:t xml:space="preserve">Count every adjacent pair of symbols, weighted by word frequency.</w:t>
      </w:r>
    </w:p>
    <w:p>
      <w:pPr>
        <w:pStyle w:val="Compact"/>
        <w:numPr>
          <w:ilvl w:val="0"/>
          <w:numId w:val="1006"/>
        </w:numPr>
      </w:pPr>
      <w:r>
        <w:t xml:space="preserve">Merge the most frequent pair into a single new symbol everywhere. Record the merge.</w:t>
      </w:r>
    </w:p>
    <w:p>
      <w:pPr>
        <w:pStyle w:val="Compact"/>
        <w:numPr>
          <w:ilvl w:val="0"/>
          <w:numId w:val="1006"/>
        </w:numPr>
      </w:pPr>
      <w:r>
        <w:t xml:space="preserve">Repeat steps 2-3 for</w:t>
      </w:r>
      <w:r>
        <w:t xml:space="preserve"> </w:t>
      </w:r>
      <m:oMath>
        <m:r>
          <m:t>M</m:t>
        </m:r>
      </m:oMath>
      <w:r>
        <w:t xml:space="preserve"> </w:t>
      </w:r>
      <w:r>
        <w:t xml:space="preserve">merges.</w:t>
      </w:r>
      <w:r>
        <w:t xml:space="preserve"> </w:t>
      </w:r>
      <m:oMath>
        <m:r>
          <m:t>M</m:t>
        </m:r>
      </m:oMath>
      <w:r>
        <w:t xml:space="preserve"> </w:t>
      </w:r>
      <w:r>
        <w:t xml:space="preserve">is the one hyperparameter; final vocabulary</w:t>
      </w:r>
      <w:r>
        <w:t xml:space="preserve"> </w:t>
      </w:r>
      <m:oMath>
        <m:r>
          <m:rPr>
            <m:sty m:val="p"/>
          </m:rPr>
          <m:t>≈</m:t>
        </m:r>
      </m:oMath>
      <w:r>
        <w:t xml:space="preserve"> </w:t>
      </w:r>
      <w:r>
        <w:t xml:space="preserve">(initial characters)</w:t>
      </w:r>
      <w:r>
        <w:t xml:space="preserve"> </w:t>
      </w:r>
      <m:oMath>
        <m:r>
          <m:rPr>
            <m:sty m:val="p"/>
          </m:rPr>
          <m:t>+</m:t>
        </m:r>
        <m:r>
          <m:t> </m:t>
        </m:r>
        <m:r>
          <m:t>M</m:t>
        </m:r>
      </m:oMath>
      <w:r>
        <w:t xml:space="preserve">.</w:t>
      </w:r>
    </w:p>
    <w:p>
      <w:pPr>
        <w:pStyle w:val="FirstParagraph"/>
      </w:pPr>
      <w:r>
        <w:t xml:space="preserve">To encode new text, split into characters and replay the recorded merges</w:t>
      </w:r>
      <w:r>
        <w:t xml:space="preserve"> </w:t>
      </w:r>
      <w:r>
        <w:rPr>
          <w:b/>
          <w:bCs/>
        </w:rPr>
        <w:t xml:space="preserve">in the order they were learned</w:t>
      </w:r>
      <w:r>
        <w:t xml:space="preserve">.</w:t>
      </w:r>
    </w:p>
    <w:p>
      <w:pPr>
        <w:pStyle w:val="BodyText"/>
      </w:pPr>
      <w:r>
        <w:rPr>
          <w:b/>
          <w:bCs/>
        </w:rPr>
        <w:t xml:space="preserve">Worked example</w:t>
      </w:r>
      <w:r>
        <w:t xml:space="preserve"> </w:t>
      </w:r>
      <w:r>
        <w:t xml:space="preserve">(this is exactly what</w:t>
      </w:r>
      <w:r>
        <w:t xml:space="preserve"> </w:t>
      </w:r>
      <w:r>
        <w:rPr>
          <w:rStyle w:val="VerbatimChar"/>
        </w:rPr>
        <w:t xml:space="preserve">train_bpe</w:t>
      </w:r>
      <w:r>
        <w:t xml:space="preserve"> </w:t>
      </w:r>
      <w:r>
        <w:t xml:space="preserve">prints for the toy corpus</w:t>
      </w:r>
      <w:r>
        <w:t xml:space="preserve"> </w:t>
      </w:r>
      <w:r>
        <w:rPr>
          <w:rStyle w:val="VerbatimChar"/>
        </w:rPr>
        <w:t xml:space="preserve">low</w:t>
      </w:r>
      <m:oMath>
        <m:r>
          <m:rPr>
            <m:sty m:val="p"/>
          </m:rPr>
          <m:t>×</m:t>
        </m:r>
        <m:r>
          <m:t>5</m:t>
        </m:r>
      </m:oMath>
      <w:r>
        <w:t xml:space="preserve">,</w:t>
      </w:r>
      <w:r>
        <w:t xml:space="preserve"> </w:t>
      </w:r>
      <w:r>
        <w:rPr>
          <w:rStyle w:val="VerbatimChar"/>
        </w:rPr>
        <w:t xml:space="preserve">lower</w:t>
      </w:r>
      <m:oMath>
        <m:r>
          <m:rPr>
            <m:sty m:val="p"/>
          </m:rPr>
          <m:t>×</m:t>
        </m:r>
        <m:r>
          <m:t>2</m:t>
        </m:r>
      </m:oMath>
      <w:r>
        <w:t xml:space="preserve">,</w:t>
      </w:r>
      <w:r>
        <w:t xml:space="preserve"> </w:t>
      </w:r>
      <w:r>
        <w:rPr>
          <w:rStyle w:val="VerbatimChar"/>
        </w:rPr>
        <w:t xml:space="preserve">newest</w:t>
      </w:r>
      <m:oMath>
        <m:r>
          <m:rPr>
            <m:sty m:val="p"/>
          </m:rPr>
          <m:t>×</m:t>
        </m:r>
        <m:r>
          <m:t>6</m:t>
        </m:r>
      </m:oMath>
      <w:r>
        <w:t xml:space="preserve">,</w:t>
      </w:r>
      <w:r>
        <w:t xml:space="preserve"> </w:t>
      </w:r>
      <w:r>
        <w:rPr>
          <w:rStyle w:val="VerbatimChar"/>
        </w:rPr>
        <w:t xml:space="preserve">widest</w:t>
      </w:r>
      <m:oMath>
        <m:r>
          <m:rPr>
            <m:sty m:val="p"/>
          </m:rPr>
          <m:t>×</m:t>
        </m:r>
        <m:r>
          <m:t>3</m:t>
        </m:r>
      </m:oMath>
      <w:r>
        <w:t xml:space="preserve">):</w:t>
      </w:r>
    </w:p>
    <w:p>
      <w:pPr>
        <w:pStyle w:val="TableCaption"/>
      </w:pPr>
      <w:r>
        <w:t xml:space="preserve">first six merges. Step 1 counts</w:t>
      </w:r>
      <w:r>
        <w:t xml:space="preserve"> </w:t>
      </w:r>
      <w:r>
        <w:rPr>
          <w:rStyle w:val="VerbatimChar"/>
        </w:rPr>
        <w:t xml:space="preserve">t&lt;/w&gt;</w:t>
      </w:r>
      <w:r>
        <w:t xml:space="preserve"> </w:t>
      </w:r>
      <w:r>
        <w:t xml:space="preserve">as 6 (newest) + 3 (widest) = 9. The suffix</w:t>
      </w:r>
      <w:r>
        <w:t xml:space="preserve"> </w:t>
      </w:r>
      <w:r>
        <w:rPr>
          <w:rStyle w:val="VerbatimChar"/>
        </w:rPr>
        <w:t xml:space="preserve">est</w:t>
      </w:r>
      <w:r>
        <w:t xml:space="preserve"> </w:t>
      </w:r>
      <w:r>
        <w:t xml:space="preserve">emerges</w:t>
      </w:r>
      <w:r>
        <w:t xml:space="preserve"> </w:t>
      </w:r>
      <w:r>
        <w:rPr>
          <w:i/>
          <w:iCs/>
        </w:rPr>
        <w:t xml:space="preserve">by itself</w:t>
      </w:r>
      <w:r>
        <w:t xml:space="preserve"> </w:t>
      </w:r>
      <w:r>
        <w:t xml:space="preserve">from frequency, with no linguistic rule.</w:t>
      </w:r>
    </w:p>
    <w:tbl>
      <w:tblPr>
        <w:tblStyle w:val="Table"/>
        <w:tblW w:type="auto" w:w="0"/>
        <w:tblLook w:firstRow="1" w:lastRow="0" w:firstColumn="0" w:lastColumn="0" w:noHBand="0" w:noVBand="0" w:val="0020"/>
        <w:tblCaption w:val="first six merges. Step 1 counts t&lt;/w&gt; as 6 (newest) + 3 (widest) = 9. The suffix est emerges by itself from frequency, with no linguistic rule."/>
      </w:tblPr>
      <w:tblGrid>
        <w:gridCol w:w="1980"/>
        <w:gridCol w:w="1980"/>
        <w:gridCol w:w="1980"/>
        <w:gridCol w:w="1980"/>
      </w:tblGrid>
      <w:tr>
        <w:trPr>
          <w:tblHeader w:val="on"/>
        </w:trPr>
        <w:tc>
          <w:tcPr/>
          <w:p>
            <w:pPr>
              <w:pStyle w:val="Compact"/>
              <w:jc w:val="center"/>
            </w:pPr>
            <w:r>
              <w:t xml:space="preserve">step</w:t>
            </w:r>
          </w:p>
        </w:tc>
        <w:tc>
          <w:tcPr/>
          <w:p>
            <w:pPr>
              <w:pStyle w:val="Compact"/>
              <w:jc w:val="left"/>
            </w:pPr>
            <w:r>
              <w:t xml:space="preserve">merged pair</w:t>
            </w:r>
          </w:p>
        </w:tc>
        <w:tc>
          <w:tcPr/>
          <w:p>
            <w:pPr>
              <w:pStyle w:val="Compact"/>
              <w:jc w:val="right"/>
            </w:pPr>
            <w:r>
              <w:t xml:space="preserve">count</w:t>
            </w:r>
          </w:p>
        </w:tc>
        <w:tc>
          <w:tcPr/>
          <w:p>
            <w:pPr>
              <w:pStyle w:val="Compact"/>
              <w:jc w:val="left"/>
            </w:pPr>
            <w:r>
              <w:t xml:space="preserve">new symbol</w:t>
            </w:r>
          </w:p>
        </w:tc>
      </w:tr>
      <w:tr>
        <w:tc>
          <w:tcPr/>
          <w:p>
            <w:pPr>
              <w:pStyle w:val="Compact"/>
              <w:jc w:val="center"/>
            </w:pPr>
            <w:r>
              <w:t xml:space="preserve">1</w:t>
            </w:r>
          </w:p>
        </w:tc>
        <w:tc>
          <w:tcPr/>
          <w:p>
            <w:pPr>
              <w:pStyle w:val="Compact"/>
              <w:jc w:val="left"/>
            </w:pPr>
            <w:r>
              <w:rPr>
                <w:rStyle w:val="VerbatimChar"/>
              </w:rPr>
              <w:t xml:space="preserve">t</w:t>
            </w:r>
            <w:r>
              <w:t xml:space="preserve"> </w:t>
            </w:r>
            <w:r>
              <w:t xml:space="preserve">+</w:t>
            </w:r>
            <w:r>
              <w:t xml:space="preserve"> </w:t>
            </w:r>
            <w:r>
              <w:rPr>
                <w:rStyle w:val="VerbatimChar"/>
              </w:rPr>
              <w:t xml:space="preserve">&lt;/w&gt;</w:t>
            </w:r>
          </w:p>
        </w:tc>
        <w:tc>
          <w:tcPr/>
          <w:p>
            <w:pPr>
              <w:pStyle w:val="Compact"/>
              <w:jc w:val="right"/>
            </w:pPr>
            <w:r>
              <w:t xml:space="preserve">9</w:t>
            </w:r>
          </w:p>
        </w:tc>
        <w:tc>
          <w:tcPr/>
          <w:p>
            <w:pPr>
              <w:pStyle w:val="Compact"/>
              <w:jc w:val="left"/>
            </w:pPr>
            <w:r>
              <w:rPr>
                <w:rStyle w:val="VerbatimChar"/>
              </w:rPr>
              <w:t xml:space="preserve">t&lt;/w&gt;</w:t>
            </w:r>
          </w:p>
        </w:tc>
      </w:tr>
      <w:tr>
        <w:tc>
          <w:tcPr/>
          <w:p>
            <w:pPr>
              <w:pStyle w:val="Compact"/>
              <w:jc w:val="center"/>
            </w:pPr>
            <w:r>
              <w:t xml:space="preserve">2</w:t>
            </w:r>
          </w:p>
        </w:tc>
        <w:tc>
          <w:tcPr/>
          <w:p>
            <w:pPr>
              <w:pStyle w:val="Compact"/>
              <w:jc w:val="left"/>
            </w:pPr>
            <w:r>
              <w:rPr>
                <w:rStyle w:val="VerbatimChar"/>
              </w:rPr>
              <w:t xml:space="preserve">s</w:t>
            </w:r>
            <w:r>
              <w:t xml:space="preserve"> </w:t>
            </w:r>
            <w:r>
              <w:t xml:space="preserve">+</w:t>
            </w:r>
            <w:r>
              <w:t xml:space="preserve"> </w:t>
            </w:r>
            <w:r>
              <w:rPr>
                <w:rStyle w:val="VerbatimChar"/>
              </w:rPr>
              <w:t xml:space="preserve">t&lt;/w&gt;</w:t>
            </w:r>
          </w:p>
        </w:tc>
        <w:tc>
          <w:tcPr/>
          <w:p>
            <w:pPr>
              <w:pStyle w:val="Compact"/>
              <w:jc w:val="right"/>
            </w:pPr>
            <w:r>
              <w:t xml:space="preserve">9</w:t>
            </w:r>
          </w:p>
        </w:tc>
        <w:tc>
          <w:tcPr/>
          <w:p>
            <w:pPr>
              <w:pStyle w:val="Compact"/>
              <w:jc w:val="left"/>
            </w:pPr>
            <w:r>
              <w:rPr>
                <w:rStyle w:val="VerbatimChar"/>
              </w:rPr>
              <w:t xml:space="preserve">st&lt;/w&gt;</w:t>
            </w:r>
          </w:p>
        </w:tc>
      </w:tr>
      <w:tr>
        <w:tc>
          <w:tcPr/>
          <w:p>
            <w:pPr>
              <w:pStyle w:val="Compact"/>
              <w:jc w:val="center"/>
            </w:pPr>
            <w:r>
              <w:t xml:space="preserve">3</w:t>
            </w:r>
          </w:p>
        </w:tc>
        <w:tc>
          <w:tcPr/>
          <w:p>
            <w:pPr>
              <w:pStyle w:val="Compact"/>
              <w:jc w:val="left"/>
            </w:pPr>
            <w:r>
              <w:rPr>
                <w:rStyle w:val="VerbatimChar"/>
              </w:rPr>
              <w:t xml:space="preserve">e</w:t>
            </w:r>
            <w:r>
              <w:t xml:space="preserve"> </w:t>
            </w:r>
            <w:r>
              <w:t xml:space="preserve">+</w:t>
            </w:r>
            <w:r>
              <w:t xml:space="preserve"> </w:t>
            </w:r>
            <w:r>
              <w:rPr>
                <w:rStyle w:val="VerbatimChar"/>
              </w:rPr>
              <w:t xml:space="preserve">st&lt;/w&gt;</w:t>
            </w:r>
          </w:p>
        </w:tc>
        <w:tc>
          <w:tcPr/>
          <w:p>
            <w:pPr>
              <w:pStyle w:val="Compact"/>
              <w:jc w:val="right"/>
            </w:pPr>
            <w:r>
              <w:t xml:space="preserve">9</w:t>
            </w:r>
          </w:p>
        </w:tc>
        <w:tc>
          <w:tcPr/>
          <w:p>
            <w:pPr>
              <w:pStyle w:val="Compact"/>
              <w:jc w:val="left"/>
            </w:pPr>
            <w:r>
              <w:rPr>
                <w:rStyle w:val="VerbatimChar"/>
              </w:rPr>
              <w:t xml:space="preserve">est&lt;/w&gt;</w:t>
            </w:r>
          </w:p>
        </w:tc>
      </w:tr>
      <w:tr>
        <w:tc>
          <w:tcPr/>
          <w:p>
            <w:pPr>
              <w:pStyle w:val="Compact"/>
              <w:jc w:val="center"/>
            </w:pPr>
            <w:r>
              <w:t xml:space="preserve">4</w:t>
            </w:r>
          </w:p>
        </w:tc>
        <w:tc>
          <w:tcPr/>
          <w:p>
            <w:pPr>
              <w:pStyle w:val="Compact"/>
              <w:jc w:val="left"/>
            </w:pPr>
            <w:r>
              <w:rPr>
                <w:rStyle w:val="VerbatimChar"/>
              </w:rPr>
              <w:t xml:space="preserve">o</w:t>
            </w:r>
            <w:r>
              <w:t xml:space="preserve"> </w:t>
            </w:r>
            <w:r>
              <w:t xml:space="preserve">+</w:t>
            </w:r>
            <w:r>
              <w:t xml:space="preserve"> </w:t>
            </w:r>
            <w:r>
              <w:rPr>
                <w:rStyle w:val="VerbatimChar"/>
              </w:rPr>
              <w:t xml:space="preserve">w</w:t>
            </w:r>
          </w:p>
        </w:tc>
        <w:tc>
          <w:tcPr/>
          <w:p>
            <w:pPr>
              <w:pStyle w:val="Compact"/>
              <w:jc w:val="right"/>
            </w:pPr>
            <w:r>
              <w:t xml:space="preserve">7</w:t>
            </w:r>
          </w:p>
        </w:tc>
        <w:tc>
          <w:tcPr/>
          <w:p>
            <w:pPr>
              <w:pStyle w:val="Compact"/>
              <w:jc w:val="left"/>
            </w:pPr>
            <w:r>
              <w:rPr>
                <w:rStyle w:val="VerbatimChar"/>
              </w:rPr>
              <w:t xml:space="preserve">ow</w:t>
            </w:r>
          </w:p>
        </w:tc>
      </w:tr>
      <w:tr>
        <w:tc>
          <w:tcPr/>
          <w:p>
            <w:pPr>
              <w:pStyle w:val="Compact"/>
              <w:jc w:val="center"/>
            </w:pPr>
            <w:r>
              <w:t xml:space="preserve">5</w:t>
            </w:r>
          </w:p>
        </w:tc>
        <w:tc>
          <w:tcPr/>
          <w:p>
            <w:pPr>
              <w:pStyle w:val="Compact"/>
              <w:jc w:val="left"/>
            </w:pPr>
            <w:r>
              <w:rPr>
                <w:rStyle w:val="VerbatimChar"/>
              </w:rPr>
              <w:t xml:space="preserve">l</w:t>
            </w:r>
            <w:r>
              <w:t xml:space="preserve"> </w:t>
            </w:r>
            <w:r>
              <w:t xml:space="preserve">+</w:t>
            </w:r>
            <w:r>
              <w:t xml:space="preserve"> </w:t>
            </w:r>
            <w:r>
              <w:rPr>
                <w:rStyle w:val="VerbatimChar"/>
              </w:rPr>
              <w:t xml:space="preserve">ow</w:t>
            </w:r>
          </w:p>
        </w:tc>
        <w:tc>
          <w:tcPr/>
          <w:p>
            <w:pPr>
              <w:pStyle w:val="Compact"/>
              <w:jc w:val="right"/>
            </w:pPr>
            <w:r>
              <w:t xml:space="preserve">7</w:t>
            </w:r>
          </w:p>
        </w:tc>
        <w:tc>
          <w:tcPr/>
          <w:p>
            <w:pPr>
              <w:pStyle w:val="Compact"/>
              <w:jc w:val="left"/>
            </w:pPr>
            <w:r>
              <w:rPr>
                <w:rStyle w:val="VerbatimChar"/>
              </w:rPr>
              <w:t xml:space="preserve">low</w:t>
            </w:r>
          </w:p>
        </w:tc>
      </w:tr>
      <w:tr>
        <w:tc>
          <w:tcPr/>
          <w:p>
            <w:pPr>
              <w:pStyle w:val="Compact"/>
              <w:jc w:val="center"/>
            </w:pPr>
            <w:r>
              <w:t xml:space="preserve">6</w:t>
            </w:r>
          </w:p>
        </w:tc>
        <w:tc>
          <w:tcPr/>
          <w:p>
            <w:pPr>
              <w:pStyle w:val="Compact"/>
              <w:jc w:val="left"/>
            </w:pPr>
            <w:r>
              <w:rPr>
                <w:rStyle w:val="VerbatimChar"/>
              </w:rPr>
              <w:t xml:space="preserve">w</w:t>
            </w:r>
            <w:r>
              <w:t xml:space="preserve"> </w:t>
            </w:r>
            <w:r>
              <w:t xml:space="preserve">+</w:t>
            </w:r>
            <w:r>
              <w:t xml:space="preserve"> </w:t>
            </w:r>
            <w:r>
              <w:rPr>
                <w:rStyle w:val="VerbatimChar"/>
              </w:rPr>
              <w:t xml:space="preserve">est&lt;/w&gt;</w:t>
            </w:r>
          </w:p>
        </w:tc>
        <w:tc>
          <w:tcPr/>
          <w:p>
            <w:pPr>
              <w:pStyle w:val="Compact"/>
              <w:jc w:val="right"/>
            </w:pPr>
            <w:r>
              <w:t xml:space="preserve">6</w:t>
            </w:r>
          </w:p>
        </w:tc>
        <w:tc>
          <w:tcPr/>
          <w:p>
            <w:pPr>
              <w:pStyle w:val="Compact"/>
              <w:jc w:val="left"/>
            </w:pPr>
            <w:r>
              <w:rPr>
                <w:rStyle w:val="VerbatimChar"/>
              </w:rPr>
              <w:t xml:space="preserve">west&lt;/w&gt;</w:t>
            </w:r>
          </w:p>
        </w:tc>
      </w:tr>
    </w:tbl>
    <w:p>
      <w:pPr>
        <w:pStyle w:val="BodyText"/>
      </w:pPr>
      <w:r>
        <w:t xml:space="preserve">Encoding the unseen word</w:t>
      </w:r>
      <w:r>
        <w:t xml:space="preserve"> </w:t>
      </w:r>
      <w:r>
        <w:rPr>
          <w:rStyle w:val="VerbatimChar"/>
        </w:rPr>
        <w:t xml:space="preserve">lowest</w:t>
      </w:r>
      <w:r>
        <w:t xml:space="preserve"> </w:t>
      </w:r>
      <w:r>
        <w:t xml:space="preserve">with these merges gives</w:t>
      </w:r>
      <w:r>
        <w:t xml:space="preserve"> </w:t>
      </w:r>
      <w:r>
        <w:rPr>
          <w:rStyle w:val="VerbatimChar"/>
        </w:rPr>
        <w:t xml:space="preserve">low</w:t>
      </w:r>
      <w:r>
        <w:t xml:space="preserve"> </w:t>
      </w:r>
      <w:r>
        <w:t xml:space="preserve">+</w:t>
      </w:r>
      <w:r>
        <w:t xml:space="preserve"> </w:t>
      </w:r>
      <w:r>
        <w:rPr>
          <w:rStyle w:val="VerbatimChar"/>
        </w:rPr>
        <w:t xml:space="preserve">est&lt;/w&gt;</w:t>
      </w:r>
      <w:r>
        <w:t xml:space="preserve">: a word that never occurred in training is spelled from pieces that did. That is why modern LLMs never meet an</w:t>
      </w:r>
      <w:r>
        <w:t xml:space="preserve"> </w:t>
      </w:r>
      <w:r>
        <w:t xml:space="preserve">“unknown word”</w:t>
      </w:r>
      <w:r>
        <w:t xml:space="preserve">. (Byte-level BPE, used by GPT-style models, starts from the 256 byte values instead of characters, so</w:t>
      </w:r>
      <w:r>
        <w:t xml:space="preserve"> </w:t>
      </w:r>
      <w:r>
        <w:rPr>
          <w:i/>
          <w:iCs/>
        </w:rPr>
        <w:t xml:space="preserve">any</w:t>
      </w:r>
      <w:r>
        <w:t xml:space="preserve"> </w:t>
      </w:r>
      <w:r>
        <w:t xml:space="preserve">string is representable.)</w:t>
      </w:r>
    </w:p>
    <w:p>
      <w:pPr>
        <w:pStyle w:val="Box-warning"/>
      </w:pPr>
      <w:r>
        <w:rPr>
          <w:b/>
          <w:bCs/>
        </w:rPr>
        <w:t xml:space="preserve">Common mistake</w:t>
      </w:r>
    </w:p>
    <w:p>
      <w:pPr>
        <w:pStyle w:val="Box-warning"/>
      </w:pPr>
      <w:r>
        <w:t xml:space="preserve">BPE merges are</w:t>
      </w:r>
      <w:r>
        <w:t xml:space="preserve"> </w:t>
      </w:r>
      <w:r>
        <w:rPr>
          <w:b/>
          <w:bCs/>
        </w:rPr>
        <w:t xml:space="preserve">ordered</w:t>
      </w:r>
      <w:r>
        <w:t xml:space="preserve">. Applying them in a different order, or greedily by longest match, gives different tokens from the training tokenizer. The same text then lands on token ids the model never saw in that form.</w:t>
      </w:r>
    </w:p>
    <w:bookmarkEnd w:id="17"/>
    <w:bookmarkStart w:id="21" w:name="embeddings"/>
    <w:p>
      <w:pPr>
        <w:pStyle w:val="Heading3"/>
      </w:pPr>
      <w:r>
        <w:t xml:space="preserve">3.3.2 Embeddings</w:t>
      </w:r>
    </w:p>
    <w:p>
      <w:pPr>
        <w:pStyle w:val="FirstParagraph"/>
      </w:pPr>
      <w:r>
        <w:t xml:space="preserve">A token id</w:t>
      </w:r>
      <w:r>
        <w:t xml:space="preserve"> </w:t>
      </w:r>
      <m:oMath>
        <m:r>
          <m:t>v</m:t>
        </m:r>
      </m:oMath>
      <w:r>
        <w:t xml:space="preserve"> </w:t>
      </w:r>
      <w:r>
        <w:t xml:space="preserve">selects row</w:t>
      </w:r>
      <w:r>
        <w:t xml:space="preserve"> </w:t>
      </w:r>
      <m:oMath>
        <m:r>
          <m:t>v</m:t>
        </m:r>
      </m:oMath>
      <w:r>
        <w:t xml:space="preserve"> </w:t>
      </w:r>
      <w:r>
        <w:t xml:space="preserve">of a learned matrix</w:t>
      </w:r>
      <w:r>
        <w:t xml:space="preserve"> </w:t>
      </w:r>
      <m:oMath>
        <m:r>
          <m:t>E</m:t>
        </m:r>
        <m:r>
          <m:rPr>
            <m:sty m:val="p"/>
          </m:rPr>
          <m:t>∈</m:t>
        </m:r>
        <m:sSup>
          <m:e>
            <m:r>
              <m:rPr>
                <m:scr m:val="double-struck"/>
                <m:sty m:val="p"/>
              </m:rPr>
              <m:t>R</m:t>
            </m:r>
          </m:e>
          <m:sup>
            <m:r>
              <m:t>V</m:t>
            </m:r>
            <m:r>
              <m:rPr>
                <m:sty m:val="p"/>
              </m:rPr>
              <m:t>×</m:t>
            </m:r>
            <m:r>
              <m:t>d</m:t>
            </m:r>
          </m:sup>
        </m:sSup>
      </m:oMath>
      <w:r>
        <w:t xml:space="preserve">:</w:t>
      </w:r>
      <w:r>
        <w:t xml:space="preserve"> </w:t>
      </w:r>
      <m:oMath>
        <m:sSub>
          <m:e>
            <m:r>
              <m:t>e</m:t>
            </m:r>
          </m:e>
          <m:sub>
            <m:r>
              <m:t>v</m:t>
            </m:r>
          </m:sub>
        </m:sSub>
        <m:r>
          <m:rPr>
            <m:sty m:val="p"/>
          </m:rPr>
          <m:t>=</m:t>
        </m:r>
        <m:sSub>
          <m:e>
            <m:r>
              <m:t>E</m:t>
            </m:r>
          </m:e>
          <m:sub>
            <m:r>
              <m:t>v</m:t>
            </m:r>
            <m:r>
              <m:rPr>
                <m:sty m:val="p"/>
              </m:rPr>
              <m:t>,</m:t>
            </m:r>
            <m:r>
              <m:rPr>
                <m:sty m:val="p"/>
              </m:rPr>
              <m:t>:</m:t>
            </m:r>
          </m:sub>
        </m:sSub>
      </m:oMath>
      <w:r>
        <w:t xml:space="preserve">. Equivalently, multiply the one-hot vector</w:t>
      </w:r>
      <w:r>
        <w:t xml:space="preserve"> </w:t>
      </w:r>
      <m:oMath>
        <m:sSub>
          <m:e>
            <m:r>
              <m:rPr>
                <m:sty m:val="b"/>
              </m:rPr>
              <m:t>1</m:t>
            </m:r>
          </m:e>
          <m:sub>
            <m:r>
              <m:t>v</m:t>
            </m:r>
          </m:sub>
        </m:sSub>
        <m:r>
          <m:rPr>
            <m:sty m:val="p"/>
          </m:rPr>
          <m:t>∈</m:t>
        </m:r>
        <m:sSup>
          <m:e>
            <m:r>
              <m:rPr>
                <m:scr m:val="double-struck"/>
                <m:sty m:val="p"/>
              </m:rPr>
              <m:t>R</m:t>
            </m:r>
          </m:e>
          <m:sup>
            <m:r>
              <m:t>V</m:t>
            </m:r>
          </m:sup>
        </m:sSup>
      </m:oMath>
      <w:r>
        <w:t xml:space="preserve"> </w:t>
      </w:r>
      <w:r>
        <w:t xml:space="preserve">by</w:t>
      </w:r>
      <w:r>
        <w:t xml:space="preserve"> </w:t>
      </w:r>
      <m:oMath>
        <m:r>
          <m:t>E</m:t>
        </m:r>
      </m:oMath>
      <w:r>
        <w:t xml:space="preserve">:</w:t>
      </w:r>
    </w:p>
    <w:p>
      <w:pPr>
        <w:pStyle w:val="BodyText"/>
      </w:pPr>
      <m:oMathPara>
        <m:oMathParaPr>
          <m:jc m:val="center"/>
        </m:oMathParaPr>
        <m:oMath>
          <m:sSub>
            <m:e>
              <m:r>
                <m:t>e</m:t>
              </m:r>
            </m:e>
            <m:sub>
              <m:r>
                <m:t>v</m:t>
              </m:r>
            </m:sub>
          </m:sSub>
          <m:r>
            <m:rPr>
              <m:sty m:val="p"/>
            </m:rPr>
            <m:t>=</m:t>
          </m:r>
          <m:sSubSup>
            <m:e>
              <m:r>
                <m:rPr>
                  <m:sty m:val="b"/>
                </m:rPr>
                <m:t>1</m:t>
              </m:r>
            </m:e>
            <m:sub>
              <m:r>
                <m:t>v</m:t>
              </m:r>
            </m:sub>
            <m:sup>
              <m:r>
                <m:rPr>
                  <m:sty m:val="p"/>
                </m:rPr>
                <m:t>⊤</m:t>
              </m:r>
            </m:sup>
          </m:sSubSup>
          <m:r>
            <m:t>E</m:t>
          </m:r>
          <m:r>
            <m:rPr>
              <m:sty m:val="p"/>
            </m:rPr>
            <m:t>.</m:t>
          </m:r>
        </m:oMath>
      </m:oMathPara>
    </w:p>
    <w:p>
      <w:pPr>
        <w:pStyle w:val="FirstParagraph"/>
      </w:pPr>
      <w:r>
        <w:t xml:space="preserve">The</w:t>
      </w:r>
      <w:r>
        <w:t xml:space="preserve"> </w:t>
      </w:r>
      <m:oMath>
        <m:r>
          <m:t>d</m:t>
        </m:r>
      </m:oMath>
      <w:r>
        <w:t xml:space="preserve"> </w:t>
      </w:r>
      <w:r>
        <w:t xml:space="preserve">numbers in</w:t>
      </w:r>
      <w:r>
        <w:t xml:space="preserve"> </w:t>
      </w:r>
      <m:oMath>
        <m:sSub>
          <m:e>
            <m:r>
              <m:t>e</m:t>
            </m:r>
          </m:e>
          <m:sub>
            <m:r>
              <m:t>v</m:t>
            </m:r>
          </m:sub>
        </m:sSub>
      </m:oMath>
      <w:r>
        <w:t xml:space="preserve"> </w:t>
      </w:r>
      <w:r>
        <w:t xml:space="preserve">are free parameters learned by gradient descent, with no meaning at the start. After training, tokens used in similar contexts have vectors pointing in similar directions, and the usual measure of</w:t>
      </w:r>
      <w:r>
        <w:t xml:space="preserve"> </w:t>
      </w:r>
      <w:r>
        <w:t xml:space="preserve">“similar direction”</w:t>
      </w:r>
      <w:r>
        <w:t xml:space="preserve"> </w:t>
      </w:r>
      <w:r>
        <w:t xml:space="preserve">is the</w:t>
      </w:r>
      <w:r>
        <w:t xml:space="preserve"> </w:t>
      </w:r>
      <w:r>
        <w:rPr>
          <w:b/>
          <w:bCs/>
        </w:rPr>
        <w:t xml:space="preserve">cosine similarity</w:t>
      </w:r>
    </w:p>
    <w:p>
      <w:pPr>
        <w:pStyle w:val="BodyText"/>
      </w:pPr>
      <m:oMathPara>
        <m:oMathParaPr>
          <m:jc m:val="center"/>
        </m:oMathParaPr>
        <m:oMath>
          <m:r>
            <m:rPr>
              <m:sty m:val="p"/>
            </m:rPr>
            <m:t>cos</m:t>
          </m:r>
          <m:r>
            <m:rPr>
              <m:sty m:val="p"/>
            </m:rPr>
            <m:t>(</m:t>
          </m:r>
          <m:r>
            <m:t>u</m:t>
          </m:r>
          <m:r>
            <m:rPr>
              <m:sty m:val="p"/>
            </m:rPr>
            <m:t>,</m:t>
          </m:r>
          <m:r>
            <m:t>v</m:t>
          </m:r>
          <m:r>
            <m:rPr>
              <m:sty m:val="p"/>
            </m:rPr>
            <m:t>)</m:t>
          </m:r>
          <m:r>
            <m:rPr>
              <m:sty m:val="p"/>
            </m:rPr>
            <m:t>=</m:t>
          </m:r>
          <m:f>
            <m:fPr>
              <m:type m:val="bar"/>
            </m:fPr>
            <m:num>
              <m:sSup>
                <m:e>
                  <m:r>
                    <m:t>u</m:t>
                  </m:r>
                </m:e>
                <m:sup>
                  <m:r>
                    <m:rPr>
                      <m:sty m:val="p"/>
                    </m:rPr>
                    <m:t>⊤</m:t>
                  </m:r>
                </m:sup>
              </m:sSup>
              <m:r>
                <m:t>v</m:t>
              </m:r>
            </m:num>
            <m:den>
              <m:d>
                <m:dPr>
                  <m:begChr m:val="‖"/>
                  <m:sepChr m:val=""/>
                  <m:endChr m:val="‖"/>
                  <m:grow/>
                </m:dPr>
                <m:e>
                  <m:r>
                    <m:t>u</m:t>
                  </m:r>
                </m:e>
              </m:d>
              <m:r>
                <m:t> </m:t>
              </m:r>
              <m:d>
                <m:dPr>
                  <m:begChr m:val="‖"/>
                  <m:sepChr m:val=""/>
                  <m:endChr m:val="‖"/>
                  <m:grow/>
                </m:dPr>
                <m:e>
                  <m:r>
                    <m:t>v</m:t>
                  </m:r>
                </m:e>
              </m:d>
            </m:den>
          </m:f>
          <m:r>
            <m:rPr>
              <m:sty m:val="p"/>
            </m:rPr>
            <m:t>∈</m:t>
          </m:r>
          <m:r>
            <m:rPr>
              <m:sty m:val="p"/>
            </m:rPr>
            <m:t>[</m:t>
          </m:r>
          <m:r>
            <m:rPr>
              <m:sty m:val="p"/>
            </m:rPr>
            <m:t>−</m:t>
          </m:r>
          <m:r>
            <m:t>1</m:t>
          </m:r>
          <m:r>
            <m:rPr>
              <m:sty m:val="p"/>
            </m:rPr>
            <m:t>,</m:t>
          </m:r>
          <m:r>
            <m:t>1</m:t>
          </m:r>
          <m:r>
            <m:rPr>
              <m:sty m:val="p"/>
            </m:rPr>
            <m:t>]</m:t>
          </m:r>
          <m:r>
            <m:rPr>
              <m:sty m:val="p"/>
            </m:rPr>
            <m:t>.</m:t>
          </m:r>
          <m:r>
            <m:t>  </m:t>
          </m:r>
          <m:r>
            <m:rPr>
              <m:sty m:val="p"/>
            </m:rPr>
            <m:t>(</m:t>
          </m:r>
          <m:r>
            <m:t>4</m:t>
          </m:r>
          <m:r>
            <m:rPr>
              <m:sty m:val="p"/>
            </m:rPr>
            <m:t>)</m:t>
          </m:r>
        </m:oMath>
      </m:oMathPara>
    </w:p>
    <w:p>
      <w:pPr>
        <w:pStyle w:val="CaptionedFigure"/>
      </w:pPr>
      <w:r>
        <w:drawing>
          <wp:inline>
            <wp:extent cx="3200400" cy="1940425"/>
            <wp:effectExtent b="0" l="0" r="0" t="0"/>
            <wp:docPr descr="Toy two-dimensional embeddings (built by hand to show the idea, not learned). king and queen point the same way (cosine 0.906), apple and pear almost the same (0.981), king and apple are unrelated (-0.211). The red cross is king - man + woman, which lands exactly on queen." title="" id="19" name="Picture"/>
            <a:graphic>
              <a:graphicData uri="http://schemas.openxmlformats.org/drawingml/2006/picture">
                <pic:pic>
                  <pic:nvPicPr>
                    <pic:cNvPr descr="figures/fig05_embeddings.png" id="20" name="Picture"/>
                    <pic:cNvPicPr>
                      <a:picLocks noChangeArrowheads="1" noChangeAspect="1"/>
                    </pic:cNvPicPr>
                  </pic:nvPicPr>
                  <pic:blipFill>
                    <a:blip r:embed="rId18"/>
                    <a:stretch>
                      <a:fillRect/>
                    </a:stretch>
                  </pic:blipFill>
                  <pic:spPr bwMode="auto">
                    <a:xfrm>
                      <a:off x="0" y="0"/>
                      <a:ext cx="3200400" cy="1940425"/>
                    </a:xfrm>
                    <a:prstGeom prst="rect">
                      <a:avLst/>
                    </a:prstGeom>
                    <a:noFill/>
                    <a:ln w="9525">
                      <a:noFill/>
                      <a:headEnd/>
                      <a:tailEnd/>
                    </a:ln>
                  </pic:spPr>
                </pic:pic>
              </a:graphicData>
            </a:graphic>
          </wp:inline>
        </w:drawing>
      </w:r>
    </w:p>
    <w:p>
      <w:pPr>
        <w:pStyle w:val="ImageCaption"/>
      </w:pPr>
      <w:r>
        <w:t xml:space="preserve">Toy two-dimensional embeddings (built by hand to show the idea, not learned). king and queen point the same way (cosine 0.906), apple and pear almost the same (0.981), king and apple are unrelated (-0.211). The red cross is king - man + woman, which lands exactly on queen.</w:t>
      </w:r>
    </w:p>
    <w:p>
      <w:pPr>
        <w:pStyle w:val="BodyText"/>
      </w:pPr>
      <w:r>
        <w:t xml:space="preserve">The figure is a</w:t>
      </w:r>
      <w:r>
        <w:t xml:space="preserve"> </w:t>
      </w:r>
      <w:r>
        <w:rPr>
          <w:i/>
          <w:iCs/>
        </w:rPr>
        <w:t xml:space="preserve">constructed</w:t>
      </w:r>
      <w:r>
        <w:t xml:space="preserve"> </w:t>
      </w:r>
      <w:r>
        <w:t xml:space="preserve">example: I placed the vectors so that the king-queen offset equals the man-woman offset, so the analogy is exact by design (error</w:t>
      </w:r>
      <w:r>
        <w:t xml:space="preserve"> </w:t>
      </w:r>
      <m:oMath>
        <m:r>
          <m:t>2</m:t>
        </m:r>
        <m:r>
          <m:rPr>
            <m:sty m:val="p"/>
          </m:rPr>
          <m:t>×</m:t>
        </m:r>
        <m:sSup>
          <m:e>
            <m:r>
              <m:t>10</m:t>
            </m:r>
          </m:e>
          <m:sup>
            <m:r>
              <m:rPr>
                <m:sty m:val="p"/>
              </m:rPr>
              <m:t>−</m:t>
            </m:r>
            <m:r>
              <m:t>16</m:t>
            </m:r>
          </m:sup>
        </m:sSup>
      </m:oMath>
      <w:r>
        <w:t xml:space="preserve">). In real models the analogy holds approximately and only for some relations; do not treat it as a law.</w:t>
      </w:r>
    </w:p>
    <w:bookmarkEnd w:id="21"/>
    <w:bookmarkStart w:id="22" w:name="Xedc36510a5f3b054397879645da353079c7b7bd"/>
    <w:p>
      <w:pPr>
        <w:pStyle w:val="Heading3"/>
      </w:pPr>
      <w:r>
        <w:t xml:space="preserve">3.3.3 Gradient of the loss with respect to the logits</w:t>
      </w:r>
    </w:p>
    <w:p>
      <w:pPr>
        <w:pStyle w:val="FirstParagraph"/>
      </w:pPr>
      <w:r>
        <w:t xml:space="preserve">This one result explains why training is stable and simple. For one position with true token</w:t>
      </w:r>
      <w:r>
        <w:t xml:space="preserve"> </w:t>
      </w:r>
      <m:oMath>
        <m:r>
          <m:t>y</m:t>
        </m:r>
      </m:oMath>
      <w:r>
        <w:t xml:space="preserve"> </w:t>
      </w:r>
      <w:r>
        <w:t xml:space="preserve">and logits</w:t>
      </w:r>
      <w:r>
        <w:t xml:space="preserve"> </w:t>
      </w:r>
      <m:oMath>
        <m:r>
          <m:t>z</m:t>
        </m:r>
      </m:oMath>
      <w:r>
        <w:t xml:space="preserve"> </w:t>
      </w:r>
      <w:r>
        <w:t xml:space="preserve">(take</w:t>
      </w:r>
      <w:r>
        <w:t xml:space="preserve"> </w:t>
      </w:r>
      <m:oMath>
        <m:r>
          <m:t>T</m:t>
        </m:r>
        <m:r>
          <m:rPr>
            <m:sty m:val="p"/>
          </m:rPr>
          <m:t>=</m:t>
        </m:r>
        <m:r>
          <m:t>1</m:t>
        </m:r>
      </m:oMath>
      <w:r>
        <w:t xml:space="preserve">), the loss is</w:t>
      </w:r>
      <w:r>
        <w:t xml:space="preserve"> </w:t>
      </w:r>
      <m:oMath>
        <m:r>
          <m:t>ℓ</m:t>
        </m:r>
        <m:r>
          <m:rPr>
            <m:sty m:val="p"/>
          </m:rPr>
          <m:t>=</m:t>
        </m:r>
        <m:r>
          <m:rPr>
            <m:sty m:val="p"/>
          </m:rPr>
          <m:t>−</m:t>
        </m:r>
        <m:r>
          <m:rPr>
            <m:sty m:val="p"/>
          </m:rPr>
          <m:t>ln</m:t>
        </m:r>
        <m:sSub>
          <m:e>
            <m:r>
              <m:t>p</m:t>
            </m:r>
          </m:e>
          <m:sub>
            <m:r>
              <m:t>y</m:t>
            </m:r>
          </m:sub>
        </m:sSub>
      </m:oMath>
      <w:r>
        <w:t xml:space="preserve"> </w:t>
      </w:r>
      <w:r>
        <w:t xml:space="preserve">with</w:t>
      </w:r>
      <w:r>
        <w:t xml:space="preserve"> </w:t>
      </w:r>
      <m:oMath>
        <m:sSub>
          <m:e>
            <m:r>
              <m:t>p</m:t>
            </m:r>
          </m:e>
          <m:sub>
            <m:r>
              <m:t>i</m:t>
            </m:r>
          </m:sub>
        </m:sSub>
        <m:r>
          <m:rPr>
            <m:sty m:val="p"/>
          </m:rPr>
          <m:t>=</m:t>
        </m:r>
        <m:sSup>
          <m:e>
            <m:r>
              <m:t>e</m:t>
            </m:r>
          </m:e>
          <m:sup>
            <m:sSub>
              <m:e>
                <m:r>
                  <m:t>z</m:t>
                </m:r>
              </m:e>
              <m:sub>
                <m:r>
                  <m:t>i</m:t>
                </m:r>
              </m:sub>
            </m:sSub>
          </m:sup>
        </m:sSup>
        <m:r>
          <m:rPr>
            <m:sty m:val="p"/>
          </m:rPr>
          <m:t>/</m:t>
        </m:r>
        <m:r>
          <m:t>S</m:t>
        </m:r>
      </m:oMath>
      <w:r>
        <w:t xml:space="preserve">,</w:t>
      </w:r>
      <w:r>
        <w:t xml:space="preserve"> </w:t>
      </w:r>
      <m:oMath>
        <m:r>
          <m:t>S</m:t>
        </m:r>
        <m:r>
          <m:rPr>
            <m:sty m:val="p"/>
          </m:rPr>
          <m:t>=</m:t>
        </m:r>
        <m:nary>
          <m:naryPr>
            <m:chr m:val="∑"/>
            <m:limLoc m:val="undOvr"/>
            <m:subHide m:val="off"/>
            <m:supHide m:val="on"/>
          </m:naryPr>
          <m:sub>
            <m:r>
              <m:t>j</m:t>
            </m:r>
          </m:sub>
          <m:sup>
            <m:r>
              <m:t>​</m:t>
            </m:r>
          </m:sup>
          <m:e>
            <m:sSup>
              <m:e>
                <m:r>
                  <m:t>e</m:t>
                </m:r>
              </m:e>
              <m:sup>
                <m:sSub>
                  <m:e>
                    <m:r>
                      <m:t>z</m:t>
                    </m:r>
                  </m:e>
                  <m:sub>
                    <m:r>
                      <m:t>j</m:t>
                    </m:r>
                  </m:sub>
                </m:sSub>
              </m:sup>
            </m:sSup>
          </m:e>
        </m:nary>
      </m:oMath>
      <w:r>
        <w:t xml:space="preserve">.</w:t>
      </w:r>
    </w:p>
    <w:p>
      <w:pPr>
        <w:pStyle w:val="BodyText"/>
      </w:pPr>
      <m:oMathPara>
        <m:oMathParaPr>
          <m:jc m:val="center"/>
        </m:oMathParaPr>
        <m:oMath>
          <m:eqArr>
            <m:e>
              <m:r>
                <m:t>ℓ</m:t>
              </m:r>
              <m:r>
                <m:t>&amp;</m:t>
              </m:r>
              <m:r>
                <m:rPr>
                  <m:sty m:val="p"/>
                </m:rPr>
                <m:t>=</m:t>
              </m:r>
              <m:r>
                <m:rPr>
                  <m:sty m:val="p"/>
                </m:rPr>
                <m:t>−</m:t>
              </m:r>
              <m:sSub>
                <m:e>
                  <m:r>
                    <m:t>z</m:t>
                  </m:r>
                </m:e>
                <m:sub>
                  <m:r>
                    <m:t>y</m:t>
                  </m:r>
                </m:sub>
              </m:sSub>
              <m:r>
                <m:rPr>
                  <m:sty m:val="p"/>
                </m:rPr>
                <m:t>+</m:t>
              </m:r>
              <m:r>
                <m:rPr>
                  <m:sty m:val="p"/>
                </m:rPr>
                <m:t>ln</m:t>
              </m:r>
              <m:r>
                <m:t>S</m:t>
              </m:r>
              <m:r>
                <m:t>&amp;</m:t>
              </m:r>
              <m:r>
                <m:t>&amp;</m:t>
              </m:r>
              <m:r>
                <m:rPr>
                  <m:nor/>
                  <m:sty m:val="p"/>
                </m:rPr>
                <m:t>(since </m:t>
              </m:r>
              <m:r>
                <m:rPr>
                  <m:sty m:val="p"/>
                </m:rPr>
                <m:t>ln</m:t>
              </m:r>
              <m:sSub>
                <m:e>
                  <m:r>
                    <m:t>p</m:t>
                  </m:r>
                </m:e>
                <m:sub>
                  <m:r>
                    <m:t>y</m:t>
                  </m:r>
                </m:sub>
              </m:sSub>
              <m:r>
                <m:rPr>
                  <m:sty m:val="p"/>
                </m:rPr>
                <m:t>=</m:t>
              </m:r>
              <m:sSub>
                <m:e>
                  <m:r>
                    <m:t>z</m:t>
                  </m:r>
                </m:e>
                <m:sub>
                  <m:r>
                    <m:t>y</m:t>
                  </m:r>
                </m:sub>
              </m:sSub>
              <m:r>
                <m:rPr>
                  <m:sty m:val="p"/>
                </m:rPr>
                <m:t>−</m:t>
              </m:r>
              <m:r>
                <m:rPr>
                  <m:sty m:val="p"/>
                </m:rPr>
                <m:t>ln</m:t>
              </m:r>
              <m:r>
                <m:t>S</m:t>
              </m:r>
              <m:r>
                <m:rPr>
                  <m:sty m:val="p"/>
                </m:rPr>
                <m:t>)</m:t>
              </m:r>
            </m:e>
            <m:e>
              <m:f>
                <m:fPr>
                  <m:type m:val="bar"/>
                </m:fPr>
                <m:num>
                  <m:r>
                    <m:rPr>
                      <m:sty m:val="p"/>
                    </m:rPr>
                    <m:t>∂</m:t>
                  </m:r>
                  <m:r>
                    <m:t>ℓ</m:t>
                  </m:r>
                </m:num>
                <m:den>
                  <m:r>
                    <m:rPr>
                      <m:sty m:val="p"/>
                    </m:rPr>
                    <m:t>∂</m:t>
                  </m:r>
                  <m:sSub>
                    <m:e>
                      <m:r>
                        <m:t>z</m:t>
                      </m:r>
                    </m:e>
                    <m:sub>
                      <m:r>
                        <m:t>i</m:t>
                      </m:r>
                    </m:sub>
                  </m:sSub>
                </m:den>
              </m:f>
              <m:r>
                <m:t>&amp;</m:t>
              </m:r>
              <m:r>
                <m:rPr>
                  <m:sty m:val="p"/>
                </m:rPr>
                <m:t>=</m:t>
              </m:r>
              <m:r>
                <m:rPr>
                  <m:sty m:val="p"/>
                </m:rPr>
                <m:t>−</m:t>
              </m:r>
              <m:sSub>
                <m:e>
                  <m:r>
                    <m:t>δ</m:t>
                  </m:r>
                </m:e>
                <m:sub>
                  <m:r>
                    <m:t>i</m:t>
                  </m:r>
                  <m:r>
                    <m:t>y</m:t>
                  </m:r>
                </m:sub>
              </m:sSub>
              <m:r>
                <m:rPr>
                  <m:sty m:val="p"/>
                </m:rPr>
                <m:t>+</m:t>
              </m:r>
              <m:f>
                <m:fPr>
                  <m:type m:val="bar"/>
                </m:fPr>
                <m:num>
                  <m:r>
                    <m:t>1</m:t>
                  </m:r>
                </m:num>
                <m:den>
                  <m:r>
                    <m:t>S</m:t>
                  </m:r>
                </m:den>
              </m:f>
              <m:f>
                <m:fPr>
                  <m:type m:val="bar"/>
                </m:fPr>
                <m:num>
                  <m:r>
                    <m:rPr>
                      <m:sty m:val="p"/>
                    </m:rPr>
                    <m:t>∂</m:t>
                  </m:r>
                  <m:r>
                    <m:t>S</m:t>
                  </m:r>
                </m:num>
                <m:den>
                  <m:r>
                    <m:rPr>
                      <m:sty m:val="p"/>
                    </m:rPr>
                    <m:t>∂</m:t>
                  </m:r>
                  <m:sSub>
                    <m:e>
                      <m:r>
                        <m:t>z</m:t>
                      </m:r>
                    </m:e>
                    <m:sub>
                      <m:r>
                        <m:t>i</m:t>
                      </m:r>
                    </m:sub>
                  </m:sSub>
                </m:den>
              </m:f>
              <m:r>
                <m:t>&amp;</m:t>
              </m:r>
              <m:r>
                <m:t>&amp;</m:t>
              </m:r>
              <m:r>
                <m:rPr>
                  <m:nor/>
                  <m:sty m:val="p"/>
                </m:rPr>
                <m:t>(derivative of </m:t>
              </m:r>
              <m:r>
                <m:rPr>
                  <m:sty m:val="p"/>
                </m:rPr>
                <m:t>ln</m:t>
              </m:r>
              <m:r>
                <m:t>S</m:t>
              </m:r>
              <m:r>
                <m:rPr>
                  <m:sty m:val="p"/>
                </m:rPr>
                <m:t>)</m:t>
              </m:r>
            </m:e>
            <m:e>
              <m:r>
                <m:t>&amp;</m:t>
              </m:r>
              <m:r>
                <m:rPr>
                  <m:sty m:val="p"/>
                </m:rPr>
                <m:t>=</m:t>
              </m:r>
              <m:r>
                <m:rPr>
                  <m:sty m:val="p"/>
                </m:rPr>
                <m:t>−</m:t>
              </m:r>
              <m:sSub>
                <m:e>
                  <m:r>
                    <m:t>δ</m:t>
                  </m:r>
                </m:e>
                <m:sub>
                  <m:r>
                    <m:t>i</m:t>
                  </m:r>
                  <m:r>
                    <m:t>y</m:t>
                  </m:r>
                </m:sub>
              </m:sSub>
              <m:r>
                <m:rPr>
                  <m:sty m:val="p"/>
                </m:rPr>
                <m:t>+</m:t>
              </m:r>
              <m:f>
                <m:fPr>
                  <m:type m:val="bar"/>
                </m:fPr>
                <m:num>
                  <m:sSup>
                    <m:e>
                      <m:r>
                        <m:t>e</m:t>
                      </m:r>
                    </m:e>
                    <m:sup>
                      <m:sSub>
                        <m:e>
                          <m:r>
                            <m:t>z</m:t>
                          </m:r>
                        </m:e>
                        <m:sub>
                          <m:r>
                            <m:t>i</m:t>
                          </m:r>
                        </m:sub>
                      </m:sSub>
                    </m:sup>
                  </m:sSup>
                </m:num>
                <m:den>
                  <m:r>
                    <m:t>S</m:t>
                  </m:r>
                </m:den>
              </m:f>
              <m:r>
                <m:t>&amp;</m:t>
              </m:r>
              <m:r>
                <m:t>&amp;</m:t>
              </m:r>
              <m:r>
                <m:rPr>
                  <m:nor/>
                  <m:sty m:val="p"/>
                </m:rPr>
                <m:t>(only the term </m:t>
              </m:r>
              <m:r>
                <m:t>j</m:t>
              </m:r>
              <m:r>
                <m:rPr>
                  <m:sty m:val="p"/>
                </m:rPr>
                <m:t>=</m:t>
              </m:r>
              <m:r>
                <m:t>i</m:t>
              </m:r>
              <m:r>
                <m:rPr>
                  <m:nor/>
                  <m:sty m:val="p"/>
                </m:rPr>
                <m:t> depends on </m:t>
              </m:r>
              <m:sSub>
                <m:e>
                  <m:r>
                    <m:t>z</m:t>
                  </m:r>
                </m:e>
                <m:sub>
                  <m:r>
                    <m:t>i</m:t>
                  </m:r>
                </m:sub>
              </m:sSub>
              <m:r>
                <m:rPr>
                  <m:sty m:val="p"/>
                </m:rPr>
                <m:t>)</m:t>
              </m:r>
            </m:e>
            <m:e>
              <m:r>
                <m:t>&amp;</m:t>
              </m:r>
              <m:r>
                <m:rPr>
                  <m:sty m:val="p"/>
                </m:rPr>
                <m:t>=</m:t>
              </m:r>
              <m:sSub>
                <m:e>
                  <m:r>
                    <m:t>p</m:t>
                  </m:r>
                </m:e>
                <m:sub>
                  <m:r>
                    <m:t>i</m:t>
                  </m:r>
                </m:sub>
              </m:sSub>
              <m:r>
                <m:rPr>
                  <m:sty m:val="p"/>
                </m:rPr>
                <m:t>−</m:t>
              </m:r>
              <m:sSub>
                <m:e>
                  <m:r>
                    <m:t>δ</m:t>
                  </m:r>
                </m:e>
                <m:sub>
                  <m:r>
                    <m:t>i</m:t>
                  </m:r>
                  <m:r>
                    <m:t>y</m:t>
                  </m:r>
                </m:sub>
              </m:sSub>
              <m:r>
                <m:rPr>
                  <m:sty m:val="p"/>
                </m:rPr>
                <m:t>.</m:t>
              </m:r>
            </m:e>
          </m:eqArr>
          <m:r>
            <m:t>  </m:t>
          </m:r>
          <m:r>
            <m:rPr>
              <m:sty m:val="p"/>
            </m:rPr>
            <m:t>(</m:t>
          </m:r>
          <m:r>
            <m:t>5</m:t>
          </m:r>
          <m:r>
            <m:rPr>
              <m:sty m:val="p"/>
            </m:rPr>
            <m:t>)</m:t>
          </m:r>
        </m:oMath>
      </m:oMathPara>
    </w:p>
    <w:p>
      <w:pPr>
        <w:pStyle w:val="FirstParagraph"/>
      </w:pPr>
      <w:r>
        <w:t xml:space="preserve">In vector form the gradient is simply</w:t>
      </w:r>
      <w:r>
        <w:t xml:space="preserve"> </w:t>
      </w:r>
      <m:oMath>
        <m:r>
          <m:t>p</m:t>
        </m:r>
        <m:r>
          <m:rPr>
            <m:sty m:val="p"/>
          </m:rPr>
          <m:t>−</m:t>
        </m:r>
        <m:sSub>
          <m:e>
            <m:r>
              <m:rPr>
                <m:sty m:val="b"/>
              </m:rPr>
              <m:t>1</m:t>
            </m:r>
          </m:e>
          <m:sub>
            <m:r>
              <m:t>y</m:t>
            </m:r>
          </m:sub>
        </m:sSub>
      </m:oMath>
      <w:r>
        <w:t xml:space="preserve">:</w:t>
      </w:r>
      <w:r>
        <w:t xml:space="preserve"> </w:t>
      </w:r>
      <w:r>
        <w:rPr>
          <w:b/>
          <w:bCs/>
        </w:rPr>
        <w:t xml:space="preserve">predicted distribution minus the one-hot truth</w:t>
      </w:r>
      <w:r>
        <w:t xml:space="preserve">. It pushes the true logit up by</w:t>
      </w:r>
      <w:r>
        <w:t xml:space="preserve"> </w:t>
      </w:r>
      <m:oMath>
        <m:r>
          <m:t>1</m:t>
        </m:r>
        <m:r>
          <m:rPr>
            <m:sty m:val="p"/>
          </m:rPr>
          <m:t>−</m:t>
        </m:r>
        <m:sSub>
          <m:e>
            <m:r>
              <m:t>p</m:t>
            </m:r>
          </m:e>
          <m:sub>
            <m:r>
              <m:t>y</m:t>
            </m:r>
          </m:sub>
        </m:sSub>
      </m:oMath>
      <w:r>
        <w:t xml:space="preserve"> </w:t>
      </w:r>
      <w:r>
        <w:t xml:space="preserve">and every other logit down by</w:t>
      </w:r>
      <w:r>
        <w:t xml:space="preserve"> </w:t>
      </w:r>
      <m:oMath>
        <m:sSub>
          <m:e>
            <m:r>
              <m:t>p</m:t>
            </m:r>
          </m:e>
          <m:sub>
            <m:r>
              <m:t>i</m:t>
            </m:r>
          </m:sub>
        </m:sSub>
      </m:oMath>
      <w:r>
        <w:t xml:space="preserve">. It is bounded by 1 in each component, so a confidently wrong prediction cannot produce an exploding gradient at the output.</w:t>
      </w:r>
    </w:p>
    <w:bookmarkEnd w:id="22"/>
    <w:bookmarkEnd w:id="23"/>
    <w:bookmarkStart w:id="36" w:name="Xdac19b6f5346778c710d874e310f481e0c33675"/>
    <w:p>
      <w:pPr>
        <w:pStyle w:val="Heading2"/>
      </w:pPr>
      <w:r>
        <w:t xml:space="preserve">3.4 Tier 4 (hard): decoding, the other half of the model</w:t>
      </w:r>
    </w:p>
    <w:p>
      <w:pPr>
        <w:pStyle w:val="FirstParagraph"/>
      </w:pPr>
      <w:r>
        <w:t xml:space="preserve">The network has produced logits</w:t>
      </w:r>
      <w:r>
        <w:t xml:space="preserve"> </w:t>
      </w:r>
      <m:oMath>
        <m:r>
          <m:t>z</m:t>
        </m:r>
      </m:oMath>
      <w:r>
        <w:t xml:space="preserve">.</w:t>
      </w:r>
      <w:r>
        <w:t xml:space="preserve"> </w:t>
      </w:r>
      <w:r>
        <w:rPr>
          <w:i/>
          <w:iCs/>
        </w:rPr>
        <w:t xml:space="preserve">Decoding</w:t>
      </w:r>
      <w:r>
        <w:t xml:space="preserve"> </w:t>
      </w:r>
      <w:r>
        <w:t xml:space="preserve">is the rule that turns them into the next token. Each strategy below is a different answer to one tension:</w:t>
      </w:r>
      <w:r>
        <w:t xml:space="preserve"> </w:t>
      </w:r>
      <w:r>
        <w:rPr>
          <w:b/>
          <w:bCs/>
        </w:rPr>
        <w:t xml:space="preserve">quality</w:t>
      </w:r>
      <w:r>
        <w:t xml:space="preserve"> </w:t>
      </w:r>
      <w:r>
        <w:t xml:space="preserve">(pick likely tokens) against</w:t>
      </w:r>
      <w:r>
        <w:t xml:space="preserve"> </w:t>
      </w:r>
      <w:r>
        <w:rPr>
          <w:b/>
          <w:bCs/>
        </w:rPr>
        <w:t xml:space="preserve">diversity</w:t>
      </w:r>
      <w:r>
        <w:t xml:space="preserve"> </w:t>
      </w:r>
      <w:r>
        <w:t xml:space="preserve">(do not repeat yourself).</w:t>
      </w:r>
    </w:p>
    <w:bookmarkStart w:id="27" w:name="temperature"/>
    <w:p>
      <w:pPr>
        <w:pStyle w:val="Heading3"/>
      </w:pPr>
      <w:r>
        <w:t xml:space="preserve">3.4.1 Temperature</w:t>
      </w:r>
    </w:p>
    <w:p>
      <w:pPr>
        <w:pStyle w:val="FirstParagraph"/>
      </w:pPr>
      <w:r>
        <w:t xml:space="preserve">Let</w:t>
      </w:r>
      <w:r>
        <w:t xml:space="preserve"> </w:t>
      </w:r>
      <m:oMath>
        <m:sSub>
          <m:e>
            <m:r>
              <m:t>p</m:t>
            </m:r>
          </m:e>
          <m:sub>
            <m:r>
              <m:t>i</m:t>
            </m:r>
          </m:sub>
        </m:sSub>
        <m:r>
          <m:rPr>
            <m:sty m:val="p"/>
          </m:rPr>
          <m:t>(</m:t>
        </m:r>
        <m:r>
          <m:t>T</m:t>
        </m:r>
        <m:r>
          <m:rPr>
            <m:sty m:val="p"/>
          </m:rPr>
          <m:t>)</m:t>
        </m:r>
      </m:oMath>
      <w:r>
        <w:t xml:space="preserve"> </w:t>
      </w:r>
      <w:r>
        <w:t xml:space="preserve">be as in (2) and let</w:t>
      </w:r>
      <w:r>
        <w:t xml:space="preserve"> </w:t>
      </w:r>
      <m:oMath>
        <m:sSup>
          <m:e>
            <m:r>
              <m:t>i</m:t>
            </m:r>
          </m:e>
          <m:sup>
            <m:r>
              <m:rPr>
                <m:sty m:val="p"/>
              </m:rPr>
              <m:t>*</m:t>
            </m:r>
          </m:sup>
        </m:sSup>
        <m:r>
          <m:rPr>
            <m:sty m:val="p"/>
          </m:rPr>
          <m:t>=</m:t>
        </m:r>
        <m:r>
          <m:rPr>
            <m:sty m:val="p"/>
          </m:rPr>
          <m:t>arg</m:t>
        </m:r>
        <m:sSub>
          <m:e>
            <m:r>
              <m:rPr>
                <m:sty m:val="p"/>
              </m:rPr>
              <m:t>max</m:t>
            </m:r>
          </m:e>
          <m:sub>
            <m:r>
              <m:t>i</m:t>
            </m:r>
          </m:sub>
        </m:sSub>
        <m:sSub>
          <m:e>
            <m:r>
              <m:t>z</m:t>
            </m:r>
          </m:e>
          <m:sub>
            <m:r>
              <m:t>i</m:t>
            </m:r>
          </m:sub>
        </m:sSub>
      </m:oMath>
      <w:r>
        <w:t xml:space="preserve"> </w:t>
      </w:r>
      <w:r>
        <w:t xml:space="preserve">be the unique largest logit. Divide numerator and denominator by</w:t>
      </w:r>
      <w:r>
        <w:t xml:space="preserve"> </w:t>
      </w:r>
      <m:oMath>
        <m:sSup>
          <m:e>
            <m:r>
              <m:t>e</m:t>
            </m:r>
          </m:e>
          <m:sup>
            <m:sSub>
              <m:e>
                <m:r>
                  <m:t>z</m:t>
                </m:r>
              </m:e>
              <m:sub>
                <m:sSup>
                  <m:e>
                    <m:r>
                      <m:t>i</m:t>
                    </m:r>
                  </m:e>
                  <m:sup>
                    <m:r>
                      <m:rPr>
                        <m:sty m:val="p"/>
                      </m:rPr>
                      <m:t>*</m:t>
                    </m:r>
                  </m:sup>
                </m:sSup>
              </m:sub>
            </m:sSub>
            <m:r>
              <m:rPr>
                <m:sty m:val="p"/>
              </m:rPr>
              <m:t>/</m:t>
            </m:r>
            <m:r>
              <m:t>T</m:t>
            </m:r>
          </m:sup>
        </m:sSup>
      </m:oMath>
      <w:r>
        <w:t xml:space="preserve">:</w:t>
      </w:r>
    </w:p>
    <w:p>
      <w:pPr>
        <w:pStyle w:val="BodyText"/>
      </w:pPr>
      <m:oMathPara>
        <m:oMathParaPr>
          <m:jc m:val="center"/>
        </m:oMathParaPr>
        <m:oMath>
          <m:sSub>
            <m:e>
              <m:r>
                <m:t>p</m:t>
              </m:r>
            </m:e>
            <m:sub>
              <m:r>
                <m:t>i</m:t>
              </m:r>
            </m:sub>
          </m:sSub>
          <m:r>
            <m:rPr>
              <m:sty m:val="p"/>
            </m:rPr>
            <m:t>(</m:t>
          </m:r>
          <m:r>
            <m:t>T</m:t>
          </m:r>
          <m:r>
            <m:rPr>
              <m:sty m:val="p"/>
            </m:rPr>
            <m:t>)</m:t>
          </m:r>
          <m:r>
            <m:rPr>
              <m:sty m:val="p"/>
            </m:rPr>
            <m:t>=</m:t>
          </m:r>
          <m:f>
            <m:fPr>
              <m:type m:val="bar"/>
            </m:fPr>
            <m:num>
              <m:sSup>
                <m:e>
                  <m:r>
                    <m:t>e</m:t>
                  </m:r>
                </m:e>
                <m:sup>
                  <m:r>
                    <m:rPr>
                      <m:sty m:val="p"/>
                    </m:rPr>
                    <m:t>(</m:t>
                  </m:r>
                  <m:sSub>
                    <m:e>
                      <m:r>
                        <m:t>z</m:t>
                      </m:r>
                    </m:e>
                    <m:sub>
                      <m:r>
                        <m:t>i</m:t>
                      </m:r>
                    </m:sub>
                  </m:sSub>
                  <m:r>
                    <m:rPr>
                      <m:sty m:val="p"/>
                    </m:rPr>
                    <m:t>−</m:t>
                  </m:r>
                  <m:sSub>
                    <m:e>
                      <m:r>
                        <m:t>z</m:t>
                      </m:r>
                    </m:e>
                    <m:sub>
                      <m:sSup>
                        <m:e>
                          <m:r>
                            <m:t>i</m:t>
                          </m:r>
                        </m:e>
                        <m:sup>
                          <m:r>
                            <m:rPr>
                              <m:sty m:val="p"/>
                            </m:rPr>
                            <m:t>*</m:t>
                          </m:r>
                        </m:sup>
                      </m:sSup>
                    </m:sub>
                  </m:sSub>
                  <m:r>
                    <m:rPr>
                      <m:sty m:val="p"/>
                    </m:rPr>
                    <m:t>)</m:t>
                  </m:r>
                  <m:r>
                    <m:rPr>
                      <m:sty m:val="p"/>
                    </m:rPr>
                    <m:t>/</m:t>
                  </m:r>
                  <m:r>
                    <m:t>T</m:t>
                  </m:r>
                </m:sup>
              </m:sSup>
            </m:num>
            <m:den>
              <m:r>
                <m:t>1</m:t>
              </m:r>
              <m:r>
                <m:rPr>
                  <m:sty m:val="p"/>
                </m:rPr>
                <m:t>+</m:t>
              </m:r>
              <m:nary>
                <m:naryPr>
                  <m:chr m:val="∑"/>
                  <m:limLoc m:val="undOvr"/>
                  <m:subHide m:val="off"/>
                  <m:supHide m:val="on"/>
                </m:naryPr>
                <m:sub>
                  <m:r>
                    <m:t>j</m:t>
                  </m:r>
                  <m:r>
                    <m:rPr>
                      <m:sty m:val="p"/>
                    </m:rPr>
                    <m:t>≠</m:t>
                  </m:r>
                  <m:sSup>
                    <m:e>
                      <m:r>
                        <m:t>i</m:t>
                      </m:r>
                    </m:e>
                    <m:sup>
                      <m:r>
                        <m:rPr>
                          <m:sty m:val="p"/>
                        </m:rPr>
                        <m:t>*</m:t>
                      </m:r>
                    </m:sup>
                  </m:sSup>
                </m:sub>
                <m:sup>
                  <m:r>
                    <m:t>​</m:t>
                  </m:r>
                </m:sup>
                <m:e>
                  <m:sSup>
                    <m:e>
                      <m:r>
                        <m:t>e</m:t>
                      </m:r>
                    </m:e>
                    <m:sup>
                      <m:r>
                        <m:rPr>
                          <m:sty m:val="p"/>
                        </m:rPr>
                        <m:t>(</m:t>
                      </m:r>
                      <m:sSub>
                        <m:e>
                          <m:r>
                            <m:t>z</m:t>
                          </m:r>
                        </m:e>
                        <m:sub>
                          <m:r>
                            <m:t>j</m:t>
                          </m:r>
                        </m:sub>
                      </m:sSub>
                      <m:r>
                        <m:rPr>
                          <m:sty m:val="p"/>
                        </m:rPr>
                        <m:t>−</m:t>
                      </m:r>
                      <m:sSub>
                        <m:e>
                          <m:r>
                            <m:t>z</m:t>
                          </m:r>
                        </m:e>
                        <m:sub>
                          <m:sSup>
                            <m:e>
                              <m:r>
                                <m:t>i</m:t>
                              </m:r>
                            </m:e>
                            <m:sup>
                              <m:r>
                                <m:rPr>
                                  <m:sty m:val="p"/>
                                </m:rPr>
                                <m:t>*</m:t>
                              </m:r>
                            </m:sup>
                          </m:sSup>
                        </m:sub>
                      </m:sSub>
                      <m:r>
                        <m:rPr>
                          <m:sty m:val="p"/>
                        </m:rPr>
                        <m:t>)</m:t>
                      </m:r>
                      <m:r>
                        <m:rPr>
                          <m:sty m:val="p"/>
                        </m:rPr>
                        <m:t>/</m:t>
                      </m:r>
                      <m:r>
                        <m:t>T</m:t>
                      </m:r>
                    </m:sup>
                  </m:sSup>
                </m:e>
              </m:nary>
            </m:den>
          </m:f>
          <m:r>
            <m:rPr>
              <m:sty m:val="p"/>
            </m:rPr>
            <m:t>.</m:t>
          </m:r>
        </m:oMath>
      </m:oMathPara>
    </w:p>
    <w:p>
      <w:pPr>
        <w:pStyle w:val="FirstParagraph"/>
      </w:pPr>
      <w:r>
        <w:t xml:space="preserve">Every exponent</w:t>
      </w:r>
      <w:r>
        <w:t xml:space="preserve"> </w:t>
      </w:r>
      <m:oMath>
        <m:r>
          <m:rPr>
            <m:sty m:val="p"/>
          </m:rPr>
          <m:t>(</m:t>
        </m:r>
        <m:sSub>
          <m:e>
            <m:r>
              <m:t>z</m:t>
            </m:r>
          </m:e>
          <m:sub>
            <m:r>
              <m:t>j</m:t>
            </m:r>
          </m:sub>
        </m:sSub>
        <m:r>
          <m:rPr>
            <m:sty m:val="p"/>
          </m:rPr>
          <m:t>−</m:t>
        </m:r>
        <m:sSub>
          <m:e>
            <m:r>
              <m:t>z</m:t>
            </m:r>
          </m:e>
          <m:sub>
            <m:sSup>
              <m:e>
                <m:r>
                  <m:t>i</m:t>
                </m:r>
              </m:e>
              <m:sup>
                <m:r>
                  <m:rPr>
                    <m:sty m:val="p"/>
                  </m:rPr>
                  <m:t>*</m:t>
                </m:r>
              </m:sup>
            </m:sSup>
          </m:sub>
        </m:sSub>
        <m:r>
          <m:rPr>
            <m:sty m:val="p"/>
          </m:rPr>
          <m:t>)</m:t>
        </m:r>
        <m:r>
          <m:rPr>
            <m:sty m:val="p"/>
          </m:rPr>
          <m:t>/</m:t>
        </m:r>
        <m:r>
          <m:t>T</m:t>
        </m:r>
      </m:oMath>
      <w:r>
        <w:t xml:space="preserve"> </w:t>
      </w:r>
      <w:r>
        <w:t xml:space="preserve">with</w:t>
      </w:r>
      <w:r>
        <w:t xml:space="preserve"> </w:t>
      </w:r>
      <m:oMath>
        <m:r>
          <m:t>j</m:t>
        </m:r>
        <m:r>
          <m:rPr>
            <m:sty m:val="p"/>
          </m:rPr>
          <m:t>≠</m:t>
        </m:r>
        <m:sSup>
          <m:e>
            <m:r>
              <m:t>i</m:t>
            </m:r>
          </m:e>
          <m:sup>
            <m:r>
              <m:rPr>
                <m:sty m:val="p"/>
              </m:rPr>
              <m:t>*</m:t>
            </m:r>
          </m:sup>
        </m:sSup>
      </m:oMath>
      <w:r>
        <w:t xml:space="preserve"> </w:t>
      </w:r>
      <w:r>
        <w:t xml:space="preserve">is negative. As</w:t>
      </w:r>
      <w:r>
        <w:t xml:space="preserve"> </w:t>
      </w:r>
      <m:oMath>
        <m:r>
          <m:t>T</m:t>
        </m:r>
        <m:r>
          <m:rPr>
            <m:sty m:val="p"/>
          </m:rPr>
          <m:t>→</m:t>
        </m:r>
        <m:sSup>
          <m:e>
            <m:r>
              <m:t>0</m:t>
            </m:r>
          </m:e>
          <m:sup>
            <m:r>
              <m:rPr>
                <m:sty m:val="p"/>
              </m:rPr>
              <m:t>+</m:t>
            </m:r>
          </m:sup>
        </m:sSup>
      </m:oMath>
      <w:r>
        <w:t xml:space="preserve"> </w:t>
      </w:r>
      <w:r>
        <w:t xml:space="preserve">it tends to</w:t>
      </w:r>
      <w:r>
        <w:t xml:space="preserve"> </w:t>
      </w:r>
      <m:oMath>
        <m:r>
          <m:rPr>
            <m:sty m:val="p"/>
          </m:rPr>
          <m:t>−</m:t>
        </m:r>
        <m:r>
          <m:rPr>
            <m:sty m:val="p"/>
          </m:rPr>
          <m:t>∞</m:t>
        </m:r>
      </m:oMath>
      <w:r>
        <w:t xml:space="preserve">, so</w:t>
      </w:r>
      <w:r>
        <w:t xml:space="preserve"> </w:t>
      </w:r>
      <m:oMath>
        <m:sSub>
          <m:e>
            <m:r>
              <m:t>p</m:t>
            </m:r>
          </m:e>
          <m:sub>
            <m:sSup>
              <m:e>
                <m:r>
                  <m:t>i</m:t>
                </m:r>
              </m:e>
              <m:sup>
                <m:r>
                  <m:rPr>
                    <m:sty m:val="p"/>
                  </m:rPr>
                  <m:t>*</m:t>
                </m:r>
              </m:sup>
            </m:sSup>
          </m:sub>
        </m:sSub>
        <m:r>
          <m:rPr>
            <m:sty m:val="p"/>
          </m:rPr>
          <m:t>→</m:t>
        </m:r>
        <m:r>
          <m:t>1</m:t>
        </m:r>
      </m:oMath>
      <w:r>
        <w:t xml:space="preserve"> </w:t>
      </w:r>
      <w:r>
        <w:t xml:space="preserve">and all others</w:t>
      </w:r>
      <w:r>
        <w:t xml:space="preserve"> </w:t>
      </w:r>
      <m:oMath>
        <m:r>
          <m:rPr>
            <m:sty m:val="p"/>
          </m:rPr>
          <m:t>→</m:t>
        </m:r>
        <m:r>
          <m:t>0</m:t>
        </m:r>
      </m:oMath>
      <w:r>
        <w:t xml:space="preserve">:</w:t>
      </w:r>
      <w:r>
        <w:t xml:space="preserve"> </w:t>
      </w:r>
      <w:r>
        <w:rPr>
          <w:b/>
          <w:bCs/>
        </w:rPr>
        <w:t xml:space="preserve">greedy</w:t>
      </w:r>
      <w:r>
        <w:t xml:space="preserve">. As</w:t>
      </w:r>
      <w:r>
        <w:t xml:space="preserve"> </w:t>
      </w:r>
      <m:oMath>
        <m:r>
          <m:t>T</m:t>
        </m:r>
        <m:r>
          <m:rPr>
            <m:sty m:val="p"/>
          </m:rPr>
          <m:t>→</m:t>
        </m:r>
        <m:r>
          <m:rPr>
            <m:sty m:val="p"/>
          </m:rPr>
          <m:t>∞</m:t>
        </m:r>
      </m:oMath>
      <w:r>
        <w:t xml:space="preserve"> </w:t>
      </w:r>
      <w:r>
        <w:t xml:space="preserve">every exponent tends to</w:t>
      </w:r>
      <w:r>
        <w:t xml:space="preserve"> </w:t>
      </w:r>
      <m:oMath>
        <m:r>
          <m:t>0</m:t>
        </m:r>
      </m:oMath>
      <w:r>
        <w:t xml:space="preserve">, so</w:t>
      </w:r>
      <w:r>
        <w:t xml:space="preserve"> </w:t>
      </w:r>
      <m:oMath>
        <m:sSub>
          <m:e>
            <m:r>
              <m:t>p</m:t>
            </m:r>
          </m:e>
          <m:sub>
            <m:r>
              <m:t>i</m:t>
            </m:r>
          </m:sub>
        </m:sSub>
        <m:r>
          <m:rPr>
            <m:sty m:val="p"/>
          </m:rPr>
          <m:t>→</m:t>
        </m:r>
        <m:r>
          <m:t>1</m:t>
        </m:r>
        <m:r>
          <m:rPr>
            <m:sty m:val="p"/>
          </m:rPr>
          <m:t>/</m:t>
        </m:r>
        <m:r>
          <m:t>V</m:t>
        </m:r>
      </m:oMath>
      <w:r>
        <w:t xml:space="preserve">:</w:t>
      </w:r>
      <w:r>
        <w:t xml:space="preserve"> </w:t>
      </w:r>
      <w:r>
        <w:rPr>
          <w:b/>
          <w:bCs/>
        </w:rPr>
        <w:t xml:space="preserve">uniform</w:t>
      </w:r>
      <w:r>
        <w:t xml:space="preserve">. In between,</w:t>
      </w:r>
      <w:r>
        <w:t xml:space="preserve"> </w:t>
      </w:r>
      <m:oMath>
        <m:r>
          <m:t>T</m:t>
        </m:r>
      </m:oMath>
      <w:r>
        <w:t xml:space="preserve"> </w:t>
      </w:r>
      <w:r>
        <w:t xml:space="preserve">rescales the</w:t>
      </w:r>
      <w:r>
        <w:t xml:space="preserve"> </w:t>
      </w:r>
      <w:r>
        <w:rPr>
          <w:i/>
          <w:iCs/>
        </w:rPr>
        <w:t xml:space="preserve">gaps</w:t>
      </w:r>
      <w:r>
        <w:t xml:space="preserve"> </w:t>
      </w:r>
      <w:r>
        <w:t xml:space="preserve">between logits: doubling</w:t>
      </w:r>
      <w:r>
        <w:t xml:space="preserve"> </w:t>
      </w:r>
      <m:oMath>
        <m:r>
          <m:t>T</m:t>
        </m:r>
      </m:oMath>
      <w:r>
        <w:t xml:space="preserve"> </w:t>
      </w:r>
      <w:r>
        <w:t xml:space="preserve">halves every gap.</w:t>
      </w:r>
    </w:p>
    <w:p>
      <w:pPr>
        <w:pStyle w:val="CaptionedFigure"/>
      </w:pPr>
      <w:r>
        <w:drawing>
          <wp:inline>
            <wp:extent cx="4800600" cy="2116774"/>
            <wp:effectExtent b="0" l="0" r="0" t="0"/>
            <wp:docPr descr="Left: the same eight logits at three temperatures. Right: entropy (in bits) against T; it rises from 0 toward the uniform value of 3 bits." title="" id="25" name="Picture"/>
            <a:graphic>
              <a:graphicData uri="http://schemas.openxmlformats.org/drawingml/2006/picture">
                <pic:pic>
                  <pic:nvPicPr>
                    <pic:cNvPr descr="figures/fig02_temperature.png" id="26" name="Picture"/>
                    <pic:cNvPicPr>
                      <a:picLocks noChangeArrowheads="1" noChangeAspect="1"/>
                    </pic:cNvPicPr>
                  </pic:nvPicPr>
                  <pic:blipFill>
                    <a:blip r:embed="rId24"/>
                    <a:stretch>
                      <a:fillRect/>
                    </a:stretch>
                  </pic:blipFill>
                  <pic:spPr bwMode="auto">
                    <a:xfrm>
                      <a:off x="0" y="0"/>
                      <a:ext cx="4800600" cy="2116774"/>
                    </a:xfrm>
                    <a:prstGeom prst="rect">
                      <a:avLst/>
                    </a:prstGeom>
                    <a:noFill/>
                    <a:ln w="9525">
                      <a:noFill/>
                      <a:headEnd/>
                      <a:tailEnd/>
                    </a:ln>
                  </pic:spPr>
                </pic:pic>
              </a:graphicData>
            </a:graphic>
          </wp:inline>
        </w:drawing>
      </w:r>
    </w:p>
    <w:p>
      <w:pPr>
        <w:pStyle w:val="ImageCaption"/>
      </w:pPr>
      <w:r>
        <w:t xml:space="preserve">Left: the same eight logits at three temperatures. Right: entropy (in bits) against T; it rises from 0 toward the uniform value of 3 bits.</w:t>
      </w:r>
    </w:p>
    <w:p>
      <w:pPr>
        <w:pStyle w:val="BodyText"/>
      </w:pPr>
      <w:r>
        <w:t xml:space="preserve">For these eight logits the numbers (from</w:t>
      </w:r>
      <w:r>
        <w:t xml:space="preserve"> </w:t>
      </w:r>
      <w:r>
        <w:rPr>
          <w:rStyle w:val="VerbatimChar"/>
        </w:rPr>
        <w:t xml:space="preserve">fig02_temperature.py</w:t>
      </w:r>
      <w:r>
        <w:t xml:space="preserve">) are:</w:t>
      </w:r>
    </w:p>
    <w:p>
      <w:pPr>
        <w:pStyle w:val="TableCaption"/>
      </w:pPr>
      <w:r>
        <w:t xml:space="preserve">lowering</w:t>
      </w:r>
      <w:r>
        <w:t xml:space="preserve"> </w:t>
      </w:r>
      <m:oMath>
        <m:r>
          <m:t>T</m:t>
        </m:r>
      </m:oMath>
      <w:r>
        <w:t xml:space="preserve"> </w:t>
      </w:r>
      <w:r>
        <w:t xml:space="preserve">from 1 to 0.3 nearly doubles the chance of the top token and cuts the entropy by a factor of almost five.</w:t>
      </w:r>
    </w:p>
    <w:tbl>
      <w:tblPr>
        <w:tblStyle w:val="Table"/>
        <w:tblW w:type="auto" w:w="0"/>
        <w:tblLook w:firstRow="1" w:lastRow="0" w:firstColumn="0" w:lastColumn="0" w:noHBand="0" w:noVBand="0" w:val="0020"/>
        <w:tblCaption w:val="lowering T from 1 to 0.3 nearly doubles the chance of the top token and cuts the entropy by a factor of almost five."/>
      </w:tblPr>
      <w:tblGrid>
        <w:gridCol w:w="2640"/>
        <w:gridCol w:w="2640"/>
        <w:gridCol w:w="2640"/>
      </w:tblGrid>
      <w:tr>
        <w:trPr>
          <w:tblHeader w:val="on"/>
        </w:trPr>
        <w:tc>
          <w:tcPr/>
          <w:p>
            <w:pPr>
              <w:pStyle w:val="Compact"/>
              <w:jc w:val="center"/>
            </w:pPr>
            <m:oMath>
              <m:r>
                <m:t>T</m:t>
              </m:r>
            </m:oMath>
          </w:p>
        </w:tc>
        <w:tc>
          <w:tcPr/>
          <w:p>
            <w:pPr>
              <w:pStyle w:val="Compact"/>
              <w:jc w:val="right"/>
            </w:pPr>
            <m:oMath>
              <m:r>
                <m:t>p</m:t>
              </m:r>
              <m:r>
                <m:rPr>
                  <m:sty m:val="p"/>
                </m:rPr>
                <m:t>(</m:t>
              </m:r>
              <m:r>
                <m:rPr>
                  <m:nor/>
                  <m:sty m:val="p"/>
                </m:rPr>
                <m:t>the</m:t>
              </m:r>
              <m:r>
                <m:rPr>
                  <m:sty m:val="p"/>
                </m:rPr>
                <m:t>)</m:t>
              </m:r>
            </m:oMath>
          </w:p>
        </w:tc>
        <w:tc>
          <w:tcPr/>
          <w:p>
            <w:pPr>
              <w:pStyle w:val="Compact"/>
              <w:jc w:val="right"/>
            </w:pPr>
            <w:r>
              <w:t xml:space="preserve">entropy (bits)</w:t>
            </w:r>
          </w:p>
        </w:tc>
      </w:tr>
      <w:tr>
        <w:tc>
          <w:tcPr/>
          <w:p>
            <w:pPr>
              <w:pStyle w:val="Compact"/>
              <w:jc w:val="center"/>
            </w:pPr>
            <w:r>
              <w:t xml:space="preserve">0.3</w:t>
            </w:r>
          </w:p>
        </w:tc>
        <w:tc>
          <w:tcPr/>
          <w:p>
            <w:pPr>
              <w:pStyle w:val="Compact"/>
              <w:jc w:val="right"/>
            </w:pPr>
            <w:r>
              <w:t xml:space="preserve">0.922</w:t>
            </w:r>
          </w:p>
        </w:tc>
        <w:tc>
          <w:tcPr/>
          <w:p>
            <w:pPr>
              <w:pStyle w:val="Compact"/>
              <w:jc w:val="right"/>
            </w:pPr>
            <w:r>
              <w:t xml:space="preserve">0.465</w:t>
            </w:r>
          </w:p>
        </w:tc>
      </w:tr>
      <w:tr>
        <w:tc>
          <w:tcPr/>
          <w:p>
            <w:pPr>
              <w:pStyle w:val="Compact"/>
              <w:jc w:val="center"/>
            </w:pPr>
            <w:r>
              <w:t xml:space="preserve">1.0</w:t>
            </w:r>
          </w:p>
        </w:tc>
        <w:tc>
          <w:tcPr/>
          <w:p>
            <w:pPr>
              <w:pStyle w:val="Compact"/>
              <w:jc w:val="right"/>
            </w:pPr>
            <w:r>
              <w:t xml:space="preserve">0.467</w:t>
            </w:r>
          </w:p>
        </w:tc>
        <w:tc>
          <w:tcPr/>
          <w:p>
            <w:pPr>
              <w:pStyle w:val="Compact"/>
              <w:jc w:val="right"/>
            </w:pPr>
            <w:r>
              <w:t xml:space="preserve">2.214</w:t>
            </w:r>
          </w:p>
        </w:tc>
      </w:tr>
      <w:tr>
        <w:tc>
          <w:tcPr/>
          <w:p>
            <w:pPr>
              <w:pStyle w:val="Compact"/>
              <w:jc w:val="center"/>
            </w:pPr>
            <w:r>
              <w:t xml:space="preserve">2.0</w:t>
            </w:r>
          </w:p>
        </w:tc>
        <w:tc>
          <w:tcPr/>
          <w:p>
            <w:pPr>
              <w:pStyle w:val="Compact"/>
              <w:jc w:val="right"/>
            </w:pPr>
            <w:r>
              <w:t xml:space="preserve">0.282</w:t>
            </w:r>
          </w:p>
        </w:tc>
        <w:tc>
          <w:tcPr/>
          <w:p>
            <w:pPr>
              <w:pStyle w:val="Compact"/>
              <w:jc w:val="right"/>
            </w:pPr>
            <w:r>
              <w:t xml:space="preserve">2.751</w:t>
            </w:r>
          </w:p>
        </w:tc>
      </w:tr>
    </w:tbl>
    <w:bookmarkEnd w:id="27"/>
    <w:bookmarkStart w:id="31" w:name="greedy-beam-top-k-and-top-p"/>
    <w:p>
      <w:pPr>
        <w:pStyle w:val="Heading3"/>
      </w:pPr>
      <w:r>
        <w:t xml:space="preserve">3.4.2 Greedy, beam, top-</w:t>
      </w:r>
      <m:oMath>
        <m:r>
          <m:t>k</m:t>
        </m:r>
      </m:oMath>
      <w:r>
        <w:t xml:space="preserve"> </w:t>
      </w:r>
      <w:r>
        <w:t xml:space="preserve">and top-</w:t>
      </w:r>
      <m:oMath>
        <m:r>
          <m:t>p</m:t>
        </m:r>
      </m:oMath>
    </w:p>
    <w:p>
      <w:pPr>
        <w:pStyle w:val="FirstParagraph"/>
      </w:pPr>
      <w:r>
        <w:rPr>
          <w:b/>
          <w:bCs/>
        </w:rPr>
        <w:t xml:space="preserve">Greedy</w:t>
      </w:r>
      <w:r>
        <w:t xml:space="preserve"> </w:t>
      </w:r>
      <w:r>
        <w:t xml:space="preserve">takes</w:t>
      </w:r>
      <w:r>
        <w:t xml:space="preserve"> </w:t>
      </w:r>
      <m:oMath>
        <m:r>
          <m:rPr>
            <m:sty m:val="p"/>
          </m:rPr>
          <m:t>arg</m:t>
        </m:r>
        <m:sSub>
          <m:e>
            <m:r>
              <m:rPr>
                <m:sty m:val="p"/>
              </m:rPr>
              <m:t>max</m:t>
            </m:r>
          </m:e>
          <m:sub>
            <m:r>
              <m:t>i</m:t>
            </m:r>
          </m:sub>
        </m:sSub>
        <m:sSub>
          <m:e>
            <m:r>
              <m:t>p</m:t>
            </m:r>
          </m:e>
          <m:sub>
            <m:r>
              <m:t>i</m:t>
            </m:r>
          </m:sub>
        </m:sSub>
      </m:oMath>
      <w:r>
        <w:t xml:space="preserve"> </w:t>
      </w:r>
      <w:r>
        <w:t xml:space="preserve">every step. It is fast and deterministic, but it is</w:t>
      </w:r>
      <w:r>
        <w:t xml:space="preserve"> </w:t>
      </w:r>
      <w:r>
        <w:rPr>
          <w:i/>
          <w:iCs/>
        </w:rPr>
        <w:t xml:space="preserve">myopic</w:t>
      </w:r>
      <w:r>
        <w:t xml:space="preserve">: the best token now can lead to a worse sentence.</w:t>
      </w:r>
      <w:r>
        <w:t xml:space="preserve"> </w:t>
      </w:r>
      <w:r>
        <w:rPr>
          <w:b/>
          <w:bCs/>
        </w:rPr>
        <w:t xml:space="preserve">Beam search</w:t>
      </w:r>
      <w:r>
        <w:t xml:space="preserve"> </w:t>
      </w:r>
      <w:r>
        <w:t xml:space="preserve">keeps the</w:t>
      </w:r>
      <w:r>
        <w:t xml:space="preserve"> </w:t>
      </w:r>
      <m:oMath>
        <m:r>
          <m:t>B</m:t>
        </m:r>
      </m:oMath>
      <w:r>
        <w:t xml:space="preserve"> </w:t>
      </w:r>
      <w:r>
        <w:t xml:space="preserve">highest-scoring partial sequences, where a sequence’s score is the sum of its token log-probabilities</w:t>
      </w:r>
      <w:r>
        <w:t xml:space="preserve"> </w:t>
      </w:r>
      <m:oMath>
        <m:nary>
          <m:naryPr>
            <m:chr m:val="∑"/>
            <m:limLoc m:val="undOvr"/>
            <m:subHide m:val="off"/>
            <m:supHide m:val="on"/>
          </m:naryPr>
          <m:sub>
            <m:r>
              <m:t>i</m:t>
            </m:r>
          </m:sub>
          <m:sup>
            <m:r>
              <m:t>​</m:t>
            </m:r>
          </m:sup>
          <m:e>
            <m:r>
              <m:rPr>
                <m:sty m:val="p"/>
              </m:rPr>
              <m:t>ln</m:t>
            </m:r>
          </m:e>
        </m:nary>
        <m:sSub>
          <m:e>
            <m:r>
              <m:t>p</m:t>
            </m:r>
          </m:e>
          <m:sub>
            <m:r>
              <m:t>i</m:t>
            </m:r>
          </m:sub>
        </m:sSub>
      </m:oMath>
      <w:r>
        <w:t xml:space="preserve">, and extends all of them each step.</w:t>
      </w:r>
    </w:p>
    <w:p>
      <w:pPr>
        <w:pStyle w:val="BodyText"/>
      </w:pPr>
      <w:r>
        <w:rPr>
          <w:b/>
          <w:bCs/>
        </w:rPr>
        <w:t xml:space="preserve">Worked example: greedy loses.</w:t>
      </w:r>
      <w:r>
        <w:t xml:space="preserve"> </w:t>
      </w:r>
      <w:r>
        <w:t xml:space="preserve">Token 0 is the start; the next-token table is</w:t>
      </w:r>
    </w:p>
    <w:p>
      <w:pPr>
        <w:pStyle w:val="BodyText"/>
      </w:pPr>
      <m:oMathPara>
        <m:oMathParaPr>
          <m:jc m:val="center"/>
        </m:oMathParaPr>
        <m:oMath>
          <m:r>
            <m:t>P</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t>0</m:t>
                    </m:r>
                  </m:e>
                  <m:e>
                    <m:r>
                      <m:t>0.6</m:t>
                    </m:r>
                  </m:e>
                  <m:e>
                    <m:r>
                      <m:t>0.4</m:t>
                    </m:r>
                  </m:e>
                </m:mr>
                <m:mr>
                  <m:e>
                    <m:r>
                      <m:t>0.5</m:t>
                    </m:r>
                  </m:e>
                  <m:e>
                    <m:r>
                      <m:t>0.25</m:t>
                    </m:r>
                  </m:e>
                  <m:e>
                    <m:r>
                      <m:t>0.25</m:t>
                    </m:r>
                  </m:e>
                </m:mr>
                <m:mr>
                  <m:e>
                    <m:r>
                      <m:t>0.01</m:t>
                    </m:r>
                  </m:e>
                  <m:e>
                    <m:r>
                      <m:t>0.01</m:t>
                    </m:r>
                  </m:e>
                  <m:e>
                    <m:r>
                      <m:t>0.98</m:t>
                    </m:r>
                  </m:e>
                </m:mr>
              </m:m>
            </m:e>
          </m:d>
          <m:r>
            <m:rPr>
              <m:sty m:val="p"/>
            </m:rPr>
            <m:t>,</m:t>
          </m:r>
          <m:r>
            <m:t> </m:t>
          </m:r>
          <m:r>
            <m:rPr>
              <m:nor/>
              <m:sty m:val="p"/>
            </m:rPr>
            <m:t>row </m:t>
          </m:r>
          <m:r>
            <m:rPr>
              <m:sty m:val="p"/>
            </m:rPr>
            <m:t>=</m:t>
          </m:r>
          <m:r>
            <m:rPr>
              <m:nor/>
              <m:sty m:val="p"/>
            </m:rPr>
            <m:t>previous token</m:t>
          </m:r>
          <m:r>
            <m:rPr>
              <m:sty m:val="p"/>
            </m:rPr>
            <m:t>.</m:t>
          </m:r>
        </m:oMath>
      </m:oMathPara>
    </w:p>
    <w:p>
      <w:pPr>
        <w:pStyle w:val="FirstParagraph"/>
      </w:pPr>
      <w:r>
        <w:t xml:space="preserve">Greedy for two steps picks token 1 (0.6) and then token 0 (0.5): probability</w:t>
      </w:r>
      <w:r>
        <w:t xml:space="preserve"> </w:t>
      </w:r>
      <m:oMath>
        <m:r>
          <m:t>0.6</m:t>
        </m:r>
        <m:r>
          <m:rPr>
            <m:sty m:val="p"/>
          </m:rPr>
          <m:t>×</m:t>
        </m:r>
        <m:r>
          <m:t>0.5</m:t>
        </m:r>
        <m:r>
          <m:rPr>
            <m:sty m:val="p"/>
          </m:rPr>
          <m:t>=</m:t>
        </m:r>
        <m:r>
          <m:t>0.300</m:t>
        </m:r>
      </m:oMath>
      <w:r>
        <w:t xml:space="preserve"> </w:t>
      </w:r>
      <w:r>
        <w:t xml:space="preserve">(</w:t>
      </w:r>
      <m:oMath>
        <m:r>
          <m:rPr>
            <m:sty m:val="p"/>
          </m:rPr>
          <m:t>ln</m:t>
        </m:r>
        <m:r>
          <m:rPr>
            <m:sty m:val="p"/>
          </m:rPr>
          <m:t>=</m:t>
        </m:r>
        <m:r>
          <m:rPr>
            <m:sty m:val="p"/>
          </m:rPr>
          <m:t>−</m:t>
        </m:r>
        <m:r>
          <m:t>1.204</m:t>
        </m:r>
      </m:oMath>
      <w:r>
        <w:t xml:space="preserve">). The path</w:t>
      </w:r>
      <w:r>
        <w:t xml:space="preserve"> </w:t>
      </w:r>
      <m:oMath>
        <m:r>
          <m:t>0</m:t>
        </m:r>
        <m:r>
          <m:rPr>
            <m:sty m:val="p"/>
          </m:rPr>
          <m:t>→</m:t>
        </m:r>
        <m:r>
          <m:t>2</m:t>
        </m:r>
        <m:r>
          <m:rPr>
            <m:sty m:val="p"/>
          </m:rPr>
          <m:t>→</m:t>
        </m:r>
        <m:r>
          <m:t>2</m:t>
        </m:r>
      </m:oMath>
      <w:r>
        <w:t xml:space="preserve"> </w:t>
      </w:r>
      <w:r>
        <w:t xml:space="preserve">has probability</w:t>
      </w:r>
      <w:r>
        <w:t xml:space="preserve"> </w:t>
      </w:r>
      <m:oMath>
        <m:r>
          <m:t>0.4</m:t>
        </m:r>
        <m:r>
          <m:rPr>
            <m:sty m:val="p"/>
          </m:rPr>
          <m:t>×</m:t>
        </m:r>
        <m:r>
          <m:t>0.98</m:t>
        </m:r>
        <m:r>
          <m:rPr>
            <m:sty m:val="p"/>
          </m:rPr>
          <m:t>=</m:t>
        </m:r>
        <m:r>
          <m:t>0.392</m:t>
        </m:r>
      </m:oMath>
      <w:r>
        <w:t xml:space="preserve"> </w:t>
      </w:r>
      <w:r>
        <w:t xml:space="preserve">(</w:t>
      </w:r>
      <m:oMath>
        <m:r>
          <m:rPr>
            <m:sty m:val="p"/>
          </m:rPr>
          <m:t>ln</m:t>
        </m:r>
        <m:r>
          <m:rPr>
            <m:sty m:val="p"/>
          </m:rPr>
          <m:t>=</m:t>
        </m:r>
        <m:r>
          <m:rPr>
            <m:sty m:val="p"/>
          </m:rPr>
          <m:t>−</m:t>
        </m:r>
        <m:r>
          <m:t>0.936</m:t>
        </m:r>
      </m:oMath>
      <w:r>
        <w:t xml:space="preserve">). Beam search with</w:t>
      </w:r>
      <w:r>
        <w:t xml:space="preserve"> </w:t>
      </w:r>
      <m:oMath>
        <m:r>
          <m:t>B</m:t>
        </m:r>
        <m:r>
          <m:rPr>
            <m:sty m:val="p"/>
          </m:rPr>
          <m:t>=</m:t>
        </m:r>
        <m:r>
          <m:t>3</m:t>
        </m:r>
      </m:oMath>
      <w:r>
        <w:t xml:space="preserve"> </w:t>
      </w:r>
      <w:r>
        <w:t xml:space="preserve">finds it; greedy cannot, because it commits to the 0.6 branch. The test</w:t>
      </w:r>
      <w:r>
        <w:t xml:space="preserve"> </w:t>
      </w:r>
      <w:r>
        <w:rPr>
          <w:rStyle w:val="VerbatimChar"/>
        </w:rPr>
        <w:t xml:space="preserve">test_beam_beats_greedy_on_trap</w:t>
      </w:r>
      <w:r>
        <w:t xml:space="preserve"> </w:t>
      </w:r>
      <w:r>
        <w:t xml:space="preserve">checks this.</w:t>
      </w:r>
    </w:p>
    <w:p>
      <w:pPr>
        <w:pStyle w:val="Box-warning"/>
      </w:pPr>
      <w:r>
        <w:rPr>
          <w:b/>
          <w:bCs/>
        </w:rPr>
        <w:t xml:space="preserve">Beam search is not the best sampler for open-ended text</w:t>
      </w:r>
    </w:p>
    <w:p>
      <w:pPr>
        <w:pStyle w:val="Box-warning"/>
      </w:pPr>
      <w:r>
        <w:t xml:space="preserve">Holtzman et al. (2019) showed that maximising likelihood on open-ended generation produces bland, repetitive text, which is why chat models usually</w:t>
      </w:r>
      <w:r>
        <w:t xml:space="preserve"> </w:t>
      </w:r>
      <w:r>
        <w:rPr>
          <w:i/>
          <w:iCs/>
        </w:rPr>
        <w:t xml:space="preserve">sample</w:t>
      </w:r>
      <w:r>
        <w:t xml:space="preserve"> </w:t>
      </w:r>
      <w:r>
        <w:t xml:space="preserve">rather than use beam search. Beam search stays the standard for tasks with one right answer, such as translation or code.</w:t>
      </w:r>
    </w:p>
    <w:p>
      <w:pPr>
        <w:pStyle w:val="BodyText"/>
      </w:pPr>
      <w:r>
        <w:rPr>
          <w:b/>
          <w:bCs/>
        </w:rPr>
        <w:t xml:space="preserve">Top-</w:t>
      </w:r>
      <m:oMath>
        <m:r>
          <m:t>k</m:t>
        </m:r>
      </m:oMath>
      <w:r>
        <w:rPr>
          <w:b/>
          <w:bCs/>
        </w:rPr>
        <w:t xml:space="preserve">.</w:t>
      </w:r>
      <w:r>
        <w:t xml:space="preserve"> </w:t>
      </w:r>
      <w:r>
        <w:t xml:space="preserve">Keep the</w:t>
      </w:r>
      <w:r>
        <w:t xml:space="preserve"> </w:t>
      </w:r>
      <m:oMath>
        <m:r>
          <m:t>k</m:t>
        </m:r>
      </m:oMath>
      <w:r>
        <w:t xml:space="preserve"> </w:t>
      </w:r>
      <w:r>
        <w:t xml:space="preserve">most probable tokens, set the rest to zero, renormalise, then sample.</w:t>
      </w:r>
    </w:p>
    <w:p>
      <w:pPr>
        <w:pStyle w:val="BodyText"/>
      </w:pPr>
      <w:r>
        <w:rPr>
          <w:b/>
          <w:bCs/>
        </w:rPr>
        <w:t xml:space="preserve">Top-</w:t>
      </w:r>
      <m:oMath>
        <m:r>
          <m:t>p</m:t>
        </m:r>
      </m:oMath>
      <w:r>
        <w:rPr>
          <w:b/>
          <w:bCs/>
        </w:rPr>
        <w:t xml:space="preserve"> </w:t>
      </w:r>
      <w:r>
        <w:rPr>
          <w:b/>
          <w:bCs/>
        </w:rPr>
        <w:t xml:space="preserve">(nucleus).</w:t>
      </w:r>
      <w:r>
        <w:t xml:space="preserve"> </w:t>
      </w:r>
      <w:r>
        <w:t xml:space="preserve">Sort tokens by probability and keep the smallest prefix whose cumulative mass is at least</w:t>
      </w:r>
      <w:r>
        <w:t xml:space="preserve"> </w:t>
      </w:r>
      <m:oMath>
        <m:r>
          <m:t>p</m:t>
        </m:r>
      </m:oMath>
      <w:r>
        <w:t xml:space="preserve">:</w:t>
      </w:r>
    </w:p>
    <w:p>
      <w:pPr>
        <w:pStyle w:val="BodyText"/>
      </w:pPr>
      <m:oMathPara>
        <m:oMathParaPr>
          <m:jc m:val="center"/>
        </m:oMathParaPr>
        <m:oMath>
          <m:sSub>
            <m:e>
              <m:r>
                <m:rPr>
                  <m:scr m:val="script"/>
                  <m:sty m:val="p"/>
                </m:rPr>
                <m:t>V</m:t>
              </m:r>
            </m:e>
            <m:sub>
              <m:r>
                <m:t>p</m:t>
              </m:r>
            </m:sub>
          </m:sSub>
          <m:r>
            <m:rPr>
              <m:sty m:val="p"/>
            </m:rPr>
            <m:t>=</m:t>
          </m:r>
          <m:r>
            <m:rPr>
              <m:nor/>
              <m:sty m:val="p"/>
            </m:rPr>
            <m:t>the smallest set </m:t>
          </m:r>
          <m:r>
            <m:t>S</m:t>
          </m:r>
          <m:r>
            <m:rPr>
              <m:nor/>
              <m:sty m:val="p"/>
            </m:rPr>
            <m:t> with </m:t>
          </m:r>
          <m:nary>
            <m:naryPr>
              <m:chr m:val="∑"/>
              <m:limLoc m:val="undOvr"/>
              <m:subHide m:val="off"/>
              <m:supHide m:val="on"/>
            </m:naryPr>
            <m:sub>
              <m:r>
                <m:t>i</m:t>
              </m:r>
              <m:r>
                <m:rPr>
                  <m:sty m:val="p"/>
                </m:rPr>
                <m:t>∈</m:t>
              </m:r>
              <m:r>
                <m:t>S</m:t>
              </m:r>
            </m:sub>
            <m:sup>
              <m:r>
                <m:t>​</m:t>
              </m:r>
            </m:sup>
            <m:e>
              <m:sSub>
                <m:e>
                  <m:r>
                    <m:t>p</m:t>
                  </m:r>
                </m:e>
                <m:sub>
                  <m:r>
                    <m:t>i</m:t>
                  </m:r>
                </m:sub>
              </m:sSub>
            </m:e>
          </m:nary>
          <m:r>
            <m:t> </m:t>
          </m:r>
          <m:r>
            <m:rPr>
              <m:sty m:val="p"/>
            </m:rPr>
            <m:t>≥</m:t>
          </m:r>
          <m:r>
            <m:t> </m:t>
          </m:r>
          <m:r>
            <m:t>p</m:t>
          </m:r>
          <m:r>
            <m:rPr>
              <m:sty m:val="p"/>
            </m:rPr>
            <m:t>,</m:t>
          </m:r>
          <m:r>
            <m:t>  </m:t>
          </m:r>
          <m:sSub>
            <m:e>
              <m:r>
                <m:t>q</m:t>
              </m:r>
            </m:e>
            <m:sub>
              <m:r>
                <m:t>i</m:t>
              </m:r>
            </m:sub>
          </m:sSub>
          <m:r>
            <m:rPr>
              <m:sty m:val="p"/>
            </m:rPr>
            <m:t>=</m:t>
          </m:r>
          <m:f>
            <m:fPr>
              <m:type m:val="bar"/>
            </m:fPr>
            <m:num>
              <m:sSub>
                <m:e>
                  <m:r>
                    <m:t>p</m:t>
                  </m:r>
                </m:e>
                <m:sub>
                  <m:r>
                    <m:t>i</m:t>
                  </m:r>
                </m:sub>
              </m:sSub>
              <m:r>
                <m:t> </m:t>
              </m:r>
              <m:r>
                <m:rPr>
                  <m:sty m:val="b"/>
                </m:rPr>
                <m:t>1</m:t>
              </m:r>
              <m:r>
                <m:rPr>
                  <m:sty m:val="p"/>
                </m:rPr>
                <m:t>[</m:t>
              </m:r>
              <m:r>
                <m:t>i</m:t>
              </m:r>
              <m:r>
                <m:rPr>
                  <m:sty m:val="p"/>
                </m:rPr>
                <m:t>∈</m:t>
              </m:r>
              <m:sSub>
                <m:e>
                  <m:r>
                    <m:rPr>
                      <m:scr m:val="script"/>
                      <m:sty m:val="p"/>
                    </m:rPr>
                    <m:t>V</m:t>
                  </m:r>
                </m:e>
                <m:sub>
                  <m:r>
                    <m:t>p</m:t>
                  </m:r>
                </m:sub>
              </m:sSub>
              <m:r>
                <m:rPr>
                  <m:sty m:val="p"/>
                </m:rPr>
                <m:t>]</m:t>
              </m:r>
            </m:num>
            <m:den>
              <m:nary>
                <m:naryPr>
                  <m:chr m:val="∑"/>
                  <m:limLoc m:val="undOvr"/>
                  <m:subHide m:val="off"/>
                  <m:supHide m:val="on"/>
                </m:naryPr>
                <m:sub>
                  <m:r>
                    <m:t>j</m:t>
                  </m:r>
                  <m:r>
                    <m:rPr>
                      <m:sty m:val="p"/>
                    </m:rPr>
                    <m:t>∈</m:t>
                  </m:r>
                  <m:sSub>
                    <m:e>
                      <m:r>
                        <m:rPr>
                          <m:scr m:val="script"/>
                          <m:sty m:val="p"/>
                        </m:rPr>
                        <m:t>V</m:t>
                      </m:r>
                    </m:e>
                    <m:sub>
                      <m:r>
                        <m:t>p</m:t>
                      </m:r>
                    </m:sub>
                  </m:sSub>
                </m:sub>
                <m:sup>
                  <m:r>
                    <m:t>​</m:t>
                  </m:r>
                </m:sup>
                <m:e>
                  <m:sSub>
                    <m:e>
                      <m:r>
                        <m:t>p</m:t>
                      </m:r>
                    </m:e>
                    <m:sub>
                      <m:r>
                        <m:t>j</m:t>
                      </m:r>
                    </m:sub>
                  </m:sSub>
                </m:e>
              </m:nary>
            </m:den>
          </m:f>
          <m:r>
            <m:rPr>
              <m:sty m:val="p"/>
            </m:rPr>
            <m:t>.</m:t>
          </m:r>
          <m:r>
            <m:t>  </m:t>
          </m:r>
          <m:r>
            <m:rPr>
              <m:sty m:val="p"/>
            </m:rPr>
            <m:t>(</m:t>
          </m:r>
          <m:r>
            <m:t>6</m:t>
          </m:r>
          <m:r>
            <m:rPr>
              <m:sty m:val="p"/>
            </m:rPr>
            <m:t>)</m:t>
          </m:r>
        </m:oMath>
      </m:oMathPara>
    </w:p>
    <w:p>
      <w:pPr>
        <w:pStyle w:val="FirstParagraph"/>
      </w:pPr>
      <w:r>
        <w:t xml:space="preserve">Worked example:</w:t>
      </w:r>
      <w:r>
        <w:t xml:space="preserve"> </w:t>
      </w:r>
      <m:oMath>
        <m:r>
          <m:t>p</m:t>
        </m:r>
        <m:r>
          <m:rPr>
            <m:sty m:val="p"/>
          </m:rPr>
          <m:t>=</m:t>
        </m:r>
        <m:r>
          <m:rPr>
            <m:sty m:val="p"/>
          </m:rPr>
          <m:t>(</m:t>
        </m:r>
        <m:r>
          <m:t>0.5</m:t>
        </m:r>
        <m:r>
          <m:rPr>
            <m:sty m:val="p"/>
          </m:rPr>
          <m:t>,</m:t>
        </m:r>
        <m:r>
          <m:t> </m:t>
        </m:r>
        <m:r>
          <m:t>0.3</m:t>
        </m:r>
        <m:r>
          <m:rPr>
            <m:sty m:val="p"/>
          </m:rPr>
          <m:t>,</m:t>
        </m:r>
        <m:r>
          <m:t> </m:t>
        </m:r>
        <m:r>
          <m:t>0.15</m:t>
        </m:r>
        <m:r>
          <m:rPr>
            <m:sty m:val="p"/>
          </m:rPr>
          <m:t>,</m:t>
        </m:r>
        <m:r>
          <m:t> </m:t>
        </m:r>
        <m:r>
          <m:t>0.05</m:t>
        </m:r>
        <m:r>
          <m:rPr>
            <m:sty m:val="p"/>
          </m:rPr>
          <m:t>)</m:t>
        </m:r>
      </m:oMath>
      <w:r>
        <w:t xml:space="preserve"> </w:t>
      </w:r>
      <w:r>
        <w:t xml:space="preserve">and</w:t>
      </w:r>
      <w:r>
        <w:t xml:space="preserve"> </w:t>
      </w:r>
      <m:oMath>
        <m:sSub>
          <m:e>
            <m:r>
              <m:t>p</m:t>
            </m:r>
          </m:e>
          <m:sub>
            <m:r>
              <m:rPr>
                <m:nor/>
                <m:sty m:val="p"/>
              </m:rPr>
              <m:t>top</m:t>
            </m:r>
          </m:sub>
        </m:sSub>
        <m:r>
          <m:rPr>
            <m:sty m:val="p"/>
          </m:rPr>
          <m:t>=</m:t>
        </m:r>
        <m:r>
          <m:t>0.8</m:t>
        </m:r>
      </m:oMath>
      <w:r>
        <w:t xml:space="preserve">. The first two tokens carry</w:t>
      </w:r>
      <w:r>
        <w:t xml:space="preserve"> </w:t>
      </w:r>
      <m:oMath>
        <m:r>
          <m:t>0.5</m:t>
        </m:r>
        <m:r>
          <m:rPr>
            <m:sty m:val="p"/>
          </m:rPr>
          <m:t>+</m:t>
        </m:r>
        <m:r>
          <m:t>0.3</m:t>
        </m:r>
        <m:r>
          <m:rPr>
            <m:sty m:val="p"/>
          </m:rPr>
          <m:t>=</m:t>
        </m:r>
        <m:r>
          <m:t>0.8</m:t>
        </m:r>
        <m:r>
          <m:rPr>
            <m:sty m:val="p"/>
          </m:rPr>
          <m:t>≥</m:t>
        </m:r>
        <m:r>
          <m:t>0.8</m:t>
        </m:r>
      </m:oMath>
      <w:r>
        <w:t xml:space="preserve">, so the nucleus has size 2 and</w:t>
      </w:r>
      <w:r>
        <w:t xml:space="preserve"> </w:t>
      </w:r>
      <m:oMath>
        <m:r>
          <m:t>q</m:t>
        </m:r>
        <m:r>
          <m:rPr>
            <m:sty m:val="p"/>
          </m:rPr>
          <m:t>=</m:t>
        </m:r>
        <m:r>
          <m:rPr>
            <m:sty m:val="p"/>
          </m:rPr>
          <m:t>(</m:t>
        </m:r>
        <m:r>
          <m:t>0.625</m:t>
        </m:r>
        <m:r>
          <m:rPr>
            <m:sty m:val="p"/>
          </m:rPr>
          <m:t>,</m:t>
        </m:r>
        <m:r>
          <m:t> </m:t>
        </m:r>
        <m:r>
          <m:t>0.375</m:t>
        </m:r>
        <m:r>
          <m:rPr>
            <m:sty m:val="p"/>
          </m:rPr>
          <m:t>,</m:t>
        </m:r>
        <m:r>
          <m:t> </m:t>
        </m:r>
        <m:r>
          <m:t>0</m:t>
        </m:r>
        <m:r>
          <m:rPr>
            <m:sty m:val="p"/>
          </m:rPr>
          <m:t>,</m:t>
        </m:r>
        <m:r>
          <m:t> </m:t>
        </m:r>
        <m:r>
          <m:t>0</m:t>
        </m:r>
        <m:r>
          <m:rPr>
            <m:sty m:val="p"/>
          </m:rPr>
          <m:t>)</m:t>
        </m:r>
      </m:oMath>
      <w:r>
        <w:t xml:space="preserve">. For top-</w:t>
      </w:r>
      <m:oMath>
        <m:r>
          <m:t>k</m:t>
        </m:r>
        <m:r>
          <m:rPr>
            <m:sty m:val="p"/>
          </m:rPr>
          <m:t>=</m:t>
        </m:r>
        <m:r>
          <m:t>2</m:t>
        </m:r>
      </m:oMath>
      <w:r>
        <w:t xml:space="preserve"> </w:t>
      </w:r>
      <w:r>
        <w:t xml:space="preserve">the same vector is kept, but the</w:t>
      </w:r>
      <w:r>
        <w:t xml:space="preserve"> </w:t>
      </w:r>
      <w:r>
        <w:rPr>
          <w:i/>
          <w:iCs/>
        </w:rPr>
        <w:t xml:space="preserve">rule</w:t>
      </w:r>
      <w:r>
        <w:t xml:space="preserve"> </w:t>
      </w:r>
      <w:r>
        <w:t xml:space="preserve">is different:</w:t>
      </w:r>
    </w:p>
    <w:p>
      <w:pPr>
        <w:pStyle w:val="CaptionedFigure"/>
      </w:pPr>
      <w:r>
        <w:drawing>
          <wp:inline>
            <wp:extent cx="4800600" cy="2110330"/>
            <wp:effectExtent b="0" l="0" r="0" t="0"/>
            <wp:docPr descr="Cumulative probability against token rank. When the model is confident (left) top-p = 0.9 keeps 1 token; when it is unsure (right) it keeps 25. Top-k = 10 keeps 10 in both cases." title="" id="29" name="Picture"/>
            <a:graphic>
              <a:graphicData uri="http://schemas.openxmlformats.org/drawingml/2006/picture">
                <pic:pic>
                  <pic:nvPicPr>
                    <pic:cNvPr descr="figures/fig03_topk_topp.png" id="30" name="Picture"/>
                    <pic:cNvPicPr>
                      <a:picLocks noChangeArrowheads="1" noChangeAspect="1"/>
                    </pic:cNvPicPr>
                  </pic:nvPicPr>
                  <pic:blipFill>
                    <a:blip r:embed="rId28"/>
                    <a:stretch>
                      <a:fillRect/>
                    </a:stretch>
                  </pic:blipFill>
                  <pic:spPr bwMode="auto">
                    <a:xfrm>
                      <a:off x="0" y="0"/>
                      <a:ext cx="4800600" cy="2110330"/>
                    </a:xfrm>
                    <a:prstGeom prst="rect">
                      <a:avLst/>
                    </a:prstGeom>
                    <a:noFill/>
                    <a:ln w="9525">
                      <a:noFill/>
                      <a:headEnd/>
                      <a:tailEnd/>
                    </a:ln>
                  </pic:spPr>
                </pic:pic>
              </a:graphicData>
            </a:graphic>
          </wp:inline>
        </w:drawing>
      </w:r>
    </w:p>
    <w:p>
      <w:pPr>
        <w:pStyle w:val="ImageCaption"/>
      </w:pPr>
      <w:r>
        <w:t xml:space="preserve">Cumulative probability against token rank. When the model is confident (left) top-p = 0.9 keeps 1 token; when it is unsure (right) it keeps 25. Top-k = 10 keeps 10 in both cases.</w:t>
      </w:r>
    </w:p>
    <w:p>
      <w:pPr>
        <w:pStyle w:val="Box-keyidea"/>
      </w:pPr>
      <w:r>
        <w:rPr>
          <w:b/>
          <w:bCs/>
        </w:rPr>
        <w:t xml:space="preserve">Why top-p is adaptive</w:t>
      </w:r>
    </w:p>
    <w:p>
      <w:pPr>
        <w:pStyle w:val="Box-keyidea"/>
      </w:pPr>
      <w:r>
        <w:t xml:space="preserve">Top-</w:t>
      </w:r>
      <m:oMath>
        <m:r>
          <m:t>k</m:t>
        </m:r>
      </m:oMath>
      <w:r>
        <w:t xml:space="preserve"> </w:t>
      </w:r>
      <w:r>
        <w:t xml:space="preserve">keeps a</w:t>
      </w:r>
      <w:r>
        <w:t xml:space="preserve"> </w:t>
      </w:r>
      <w:r>
        <w:rPr>
          <w:b/>
          <w:bCs/>
        </w:rPr>
        <w:t xml:space="preserve">fixed number</w:t>
      </w:r>
      <w:r>
        <w:t xml:space="preserve"> </w:t>
      </w:r>
      <w:r>
        <w:t xml:space="preserve">of tokens, so it can be too loose when the model is sure and too tight when it is not. Top-</w:t>
      </w:r>
      <m:oMath>
        <m:r>
          <m:t>p</m:t>
        </m:r>
      </m:oMath>
      <w:r>
        <w:t xml:space="preserve"> </w:t>
      </w:r>
      <w:r>
        <w:t xml:space="preserve">keeps a</w:t>
      </w:r>
      <w:r>
        <w:t xml:space="preserve"> </w:t>
      </w:r>
      <w:r>
        <w:rPr>
          <w:b/>
          <w:bCs/>
        </w:rPr>
        <w:t xml:space="preserve">fixed amount of probability</w:t>
      </w:r>
      <w:r>
        <w:t xml:space="preserve">, so the number of tokens adapts to the model’s confidence (1 versus 25 in Figure 3).</w:t>
      </w:r>
    </w:p>
    <w:p>
      <w:pPr>
        <w:pStyle w:val="BodyText"/>
      </w:pPr>
      <w:r>
        <w:rPr>
          <w:b/>
          <w:bCs/>
        </w:rPr>
        <w:t xml:space="preserve">The standard order.</w:t>
      </w:r>
      <w:r>
        <w:t xml:space="preserve"> </w:t>
      </w:r>
      <w:r>
        <w:t xml:space="preserve">Temperature is applied to logits first, then the top-</w:t>
      </w:r>
      <m:oMath>
        <m:r>
          <m:t>k</m:t>
        </m:r>
      </m:oMath>
      <w:r>
        <w:t xml:space="preserve"> </w:t>
      </w:r>
      <w:r>
        <w:t xml:space="preserve">and top-</w:t>
      </w:r>
      <m:oMath>
        <m:r>
          <m:t>p</m:t>
        </m:r>
      </m:oMath>
      <w:r>
        <w:t xml:space="preserve"> </w:t>
      </w:r>
      <w:r>
        <w:t xml:space="preserve">filters, then sampling. Changing the order changes the answer, because the filters work on probabilities that already depend on</w:t>
      </w:r>
      <w:r>
        <w:t xml:space="preserve"> </w:t>
      </w:r>
      <m:oMath>
        <m:r>
          <m:t>T</m:t>
        </m:r>
      </m:oMath>
      <w:r>
        <w:t xml:space="preserve">.</w:t>
      </w:r>
    </w:p>
    <w:bookmarkEnd w:id="31"/>
    <w:bookmarkStart w:id="35" w:name="how-big-and-how-much-data"/>
    <w:p>
      <w:pPr>
        <w:pStyle w:val="Heading3"/>
      </w:pPr>
      <w:r>
        <w:t xml:space="preserve">3.4.3 How big, and how much data</w:t>
      </w:r>
    </w:p>
    <w:p>
      <w:pPr>
        <w:pStyle w:val="FirstParagraph"/>
      </w:pPr>
      <w:r>
        <w:rPr>
          <w:b/>
          <w:bCs/>
        </w:rPr>
        <w:t xml:space="preserve">Counting parameters.</w:t>
      </w:r>
      <w:r>
        <w:t xml:space="preserve"> </w:t>
      </w:r>
      <w:r>
        <w:t xml:space="preserve">A decoder-only Transformer with</w:t>
      </w:r>
      <w:r>
        <w:t xml:space="preserve"> </w:t>
      </w:r>
      <m:oMath>
        <m:r>
          <m:t>L</m:t>
        </m:r>
      </m:oMath>
      <w:r>
        <w:t xml:space="preserve"> </w:t>
      </w:r>
      <w:r>
        <w:t xml:space="preserve">blocks of width</w:t>
      </w:r>
      <w:r>
        <w:t xml:space="preserve"> </w:t>
      </w:r>
      <m:oMath>
        <m:r>
          <m:t>d</m:t>
        </m:r>
      </m:oMath>
      <w:r>
        <w:t xml:space="preserve"> </w:t>
      </w:r>
      <w:r>
        <w:t xml:space="preserve">has, per block,</w:t>
      </w:r>
      <w:r>
        <w:t xml:space="preserve"> </w:t>
      </w:r>
      <m:oMath>
        <m:r>
          <m:t>4</m:t>
        </m:r>
        <m:sSup>
          <m:e>
            <m:r>
              <m:t>d</m:t>
            </m:r>
          </m:e>
          <m:sup>
            <m:r>
              <m:t>2</m:t>
            </m:r>
          </m:sup>
        </m:sSup>
      </m:oMath>
      <w:r>
        <w:t xml:space="preserve"> </w:t>
      </w:r>
      <w:r>
        <w:t xml:space="preserve">attention weights (query, key, value and output matrices, each</w:t>
      </w:r>
      <w:r>
        <w:t xml:space="preserve"> </w:t>
      </w:r>
      <m:oMath>
        <m:r>
          <m:t>d</m:t>
        </m:r>
        <m:r>
          <m:rPr>
            <m:sty m:val="p"/>
          </m:rPr>
          <m:t>×</m:t>
        </m:r>
        <m:r>
          <m:t>d</m:t>
        </m:r>
      </m:oMath>
      <w:r>
        <w:t xml:space="preserve">) and</w:t>
      </w:r>
      <w:r>
        <w:t xml:space="preserve"> </w:t>
      </w:r>
      <m:oMath>
        <m:r>
          <m:t>8</m:t>
        </m:r>
        <m:sSup>
          <m:e>
            <m:r>
              <m:t>d</m:t>
            </m:r>
          </m:e>
          <m:sup>
            <m:r>
              <m:t>2</m:t>
            </m:r>
          </m:sup>
        </m:sSup>
      </m:oMath>
      <w:r>
        <w:t xml:space="preserve"> </w:t>
      </w:r>
      <w:r>
        <w:t xml:space="preserve">in the feed-forward layer (</w:t>
      </w:r>
      <m:oMath>
        <m:r>
          <m:t>d</m:t>
        </m:r>
        <m:r>
          <m:rPr>
            <m:sty m:val="p"/>
          </m:rPr>
          <m:t>→</m:t>
        </m:r>
        <m:r>
          <m:t>4</m:t>
        </m:r>
        <m:r>
          <m:t>d</m:t>
        </m:r>
        <m:r>
          <m:rPr>
            <m:sty m:val="p"/>
          </m:rPr>
          <m:t>→</m:t>
        </m:r>
        <m:r>
          <m:t>d</m:t>
        </m:r>
      </m:oMath>
      <w:r>
        <w:t xml:space="preserve">). Ignoring small terms (biases, layer norms), plus the token embedding table,</w:t>
      </w:r>
    </w:p>
    <w:p>
      <w:pPr>
        <w:pStyle w:val="BodyText"/>
      </w:pPr>
      <m:oMathPara>
        <m:oMathParaPr>
          <m:jc m:val="center"/>
        </m:oMathParaPr>
        <m:oMath>
          <m:r>
            <m:t>N</m:t>
          </m:r>
          <m:r>
            <m:t> </m:t>
          </m:r>
          <m:r>
            <m:rPr>
              <m:sty m:val="p"/>
            </m:rPr>
            <m:t>≈</m:t>
          </m:r>
          <m:r>
            <m:t> </m:t>
          </m:r>
          <m:r>
            <m:t>12</m:t>
          </m:r>
          <m:r>
            <m:t> </m:t>
          </m:r>
          <m:r>
            <m:t>L</m:t>
          </m:r>
          <m:r>
            <m:t> </m:t>
          </m:r>
          <m:sSup>
            <m:e>
              <m:r>
                <m:t>d</m:t>
              </m:r>
            </m:e>
            <m:sup>
              <m:r>
                <m:t>2</m:t>
              </m:r>
            </m:sup>
          </m:sSup>
          <m:r>
            <m:rPr>
              <m:sty m:val="p"/>
            </m:rPr>
            <m:t>+</m:t>
          </m:r>
          <m:r>
            <m:t>V</m:t>
          </m:r>
          <m:r>
            <m:t> </m:t>
          </m:r>
          <m:r>
            <m:t>d</m:t>
          </m:r>
          <m:r>
            <m:rPr>
              <m:sty m:val="p"/>
            </m:rPr>
            <m:t>.</m:t>
          </m:r>
          <m:r>
            <m:t>  </m:t>
          </m:r>
          <m:r>
            <m:rPr>
              <m:sty m:val="p"/>
            </m:rPr>
            <m:t>(</m:t>
          </m:r>
          <m:r>
            <m:t>7</m:t>
          </m:r>
          <m:r>
            <m:rPr>
              <m:sty m:val="p"/>
            </m:rPr>
            <m:t>)</m:t>
          </m:r>
        </m:oMath>
      </m:oMathPara>
    </w:p>
    <w:p>
      <w:pPr>
        <w:pStyle w:val="FirstParagraph"/>
      </w:pPr>
      <w:r>
        <w:t xml:space="preserve">For the smallest GPT-2 (</w:t>
      </w:r>
      <m:oMath>
        <m:r>
          <m:t>L</m:t>
        </m:r>
        <m:r>
          <m:rPr>
            <m:sty m:val="p"/>
          </m:rPr>
          <m:t>=</m:t>
        </m:r>
        <m:r>
          <m:t>12</m:t>
        </m:r>
      </m:oMath>
      <w:r>
        <w:t xml:space="preserve">,</w:t>
      </w:r>
      <w:r>
        <w:t xml:space="preserve"> </w:t>
      </w:r>
      <m:oMath>
        <m:r>
          <m:t>d</m:t>
        </m:r>
        <m:r>
          <m:rPr>
            <m:sty m:val="p"/>
          </m:rPr>
          <m:t>=</m:t>
        </m:r>
        <m:r>
          <m:t>768</m:t>
        </m:r>
      </m:oMath>
      <w:r>
        <w:t xml:space="preserve">,</w:t>
      </w:r>
      <w:r>
        <w:t xml:space="preserve"> </w:t>
      </w:r>
      <m:oMath>
        <m:r>
          <m:t>V</m:t>
        </m:r>
        <m:r>
          <m:rPr>
            <m:sty m:val="p"/>
          </m:rPr>
          <m:t>=</m:t>
        </m:r>
        <m:r>
          <m:t>50</m:t>
        </m:r>
        <m:r>
          <m:rPr>
            <m:sty m:val="p"/>
          </m:rPr>
          <m:t>,</m:t>
        </m:r>
        <m:r>
          <m:t>257</m:t>
        </m:r>
      </m:oMath>
      <w:r>
        <w:t xml:space="preserve">):</w:t>
      </w:r>
      <w:r>
        <w:t xml:space="preserve"> </w:t>
      </w:r>
      <m:oMath>
        <m:r>
          <m:t>12</m:t>
        </m:r>
        <m:r>
          <m:rPr>
            <m:sty m:val="p"/>
          </m:rPr>
          <m:t>⋅</m:t>
        </m:r>
        <m:r>
          <m:t>12</m:t>
        </m:r>
        <m:r>
          <m:rPr>
            <m:sty m:val="p"/>
          </m:rPr>
          <m:t>⋅</m:t>
        </m:r>
        <m:sSup>
          <m:e>
            <m:r>
              <m:t>768</m:t>
            </m:r>
          </m:e>
          <m:sup>
            <m:r>
              <m:t>2</m:t>
            </m:r>
          </m:sup>
        </m:sSup>
        <m:r>
          <m:rPr>
            <m:sty m:val="p"/>
          </m:rPr>
          <m:t>=</m:t>
        </m:r>
        <m:r>
          <m:t>84</m:t>
        </m:r>
        <m:r>
          <m:rPr>
            <m:sty m:val="p"/>
          </m:rPr>
          <m:t>,</m:t>
        </m:r>
        <m:r>
          <m:t>934</m:t>
        </m:r>
        <m:r>
          <m:rPr>
            <m:sty m:val="p"/>
          </m:rPr>
          <m:t>,</m:t>
        </m:r>
        <m:r>
          <m:t>656</m:t>
        </m:r>
      </m:oMath>
      <w:r>
        <w:t xml:space="preserve"> </w:t>
      </w:r>
      <w:r>
        <w:t xml:space="preserve">and</w:t>
      </w:r>
      <w:r>
        <w:t xml:space="preserve"> </w:t>
      </w:r>
      <m:oMath>
        <m:r>
          <m:t>50</m:t>
        </m:r>
        <m:r>
          <m:rPr>
            <m:sty m:val="p"/>
          </m:rPr>
          <m:t>,</m:t>
        </m:r>
        <m:r>
          <m:t>257</m:t>
        </m:r>
        <m:r>
          <m:rPr>
            <m:sty m:val="p"/>
          </m:rPr>
          <m:t>⋅</m:t>
        </m:r>
        <m:r>
          <m:t>768</m:t>
        </m:r>
        <m:r>
          <m:rPr>
            <m:sty m:val="p"/>
          </m:rPr>
          <m:t>=</m:t>
        </m:r>
        <m:r>
          <m:t>38</m:t>
        </m:r>
        <m:r>
          <m:rPr>
            <m:sty m:val="p"/>
          </m:rPr>
          <m:t>,</m:t>
        </m:r>
        <m:r>
          <m:t>597</m:t>
        </m:r>
        <m:r>
          <m:rPr>
            <m:sty m:val="p"/>
          </m:rPr>
          <m:t>,</m:t>
        </m:r>
        <m:r>
          <m:t>376</m:t>
        </m:r>
      </m:oMath>
      <w:r>
        <w:t xml:space="preserve">, a total of</w:t>
      </w:r>
      <w:r>
        <w:t xml:space="preserve"> </w:t>
      </w:r>
      <m:oMath>
        <m:r>
          <m:t>123</m:t>
        </m:r>
        <m:r>
          <m:rPr>
            <m:sty m:val="p"/>
          </m:rPr>
          <m:t>,</m:t>
        </m:r>
        <m:r>
          <m:t>532</m:t>
        </m:r>
        <m:r>
          <m:rPr>
            <m:sty m:val="p"/>
          </m:rPr>
          <m:t>,</m:t>
        </m:r>
        <m:r>
          <m:t>032</m:t>
        </m:r>
        <m:r>
          <m:rPr>
            <m:sty m:val="p"/>
          </m:rPr>
          <m:t>≈</m:t>
        </m:r>
        <m:r>
          <m:t>1.24</m:t>
        </m:r>
        <m:r>
          <m:rPr>
            <m:sty m:val="p"/>
          </m:rPr>
          <m:t>×</m:t>
        </m:r>
        <m:sSup>
          <m:e>
            <m:r>
              <m:t>10</m:t>
            </m:r>
          </m:e>
          <m:sup>
            <m:r>
              <m:t>8</m:t>
            </m:r>
          </m:sup>
        </m:sSup>
      </m:oMath>
      <w:r>
        <w:t xml:space="preserve">, consistent with the commonly quoted 124M. (I derived this from the formula; I did not download the model to count its tensors.)</w:t>
      </w:r>
    </w:p>
    <w:p>
      <w:pPr>
        <w:pStyle w:val="BodyText"/>
      </w:pPr>
      <w:r>
        <w:rPr>
          <w:b/>
          <w:bCs/>
        </w:rPr>
        <w:t xml:space="preserve">Counting training compute.</w:t>
      </w:r>
      <w:r>
        <w:t xml:space="preserve"> </w:t>
      </w:r>
      <w:r>
        <w:t xml:space="preserve">One forward pass costs about one multiply and one add per weight per token, so</w:t>
      </w:r>
      <w:r>
        <w:t xml:space="preserve"> </w:t>
      </w:r>
      <m:oMath>
        <m:r>
          <m:t>2</m:t>
        </m:r>
        <m:r>
          <m:t>N</m:t>
        </m:r>
      </m:oMath>
      <w:r>
        <w:t xml:space="preserve"> </w:t>
      </w:r>
      <w:r>
        <w:t xml:space="preserve">FLOPs per token. The backward pass costs about twice the forward pass. Therefore</w:t>
      </w:r>
    </w:p>
    <w:p>
      <w:pPr>
        <w:pStyle w:val="BodyText"/>
      </w:pPr>
      <m:oMathPara>
        <m:oMathParaPr>
          <m:jc m:val="center"/>
        </m:oMathParaPr>
        <m:oMath>
          <m:r>
            <m:t>C</m:t>
          </m:r>
          <m:r>
            <m:t> </m:t>
          </m:r>
          <m:r>
            <m:rPr>
              <m:sty m:val="p"/>
            </m:rPr>
            <m:t>≈</m:t>
          </m:r>
          <m:r>
            <m:t> </m:t>
          </m:r>
          <m:r>
            <m:rPr>
              <m:sty m:val="p"/>
            </m:rPr>
            <m:t>(</m:t>
          </m:r>
          <m:r>
            <m:t>2</m:t>
          </m:r>
          <m:r>
            <m:t>N</m:t>
          </m:r>
          <m:r>
            <m:rPr>
              <m:sty m:val="p"/>
            </m:rPr>
            <m:t>+</m:t>
          </m:r>
          <m:r>
            <m:t>4</m:t>
          </m:r>
          <m:r>
            <m:t>N</m:t>
          </m:r>
          <m:r>
            <m:rPr>
              <m:sty m:val="p"/>
            </m:rPr>
            <m:t>)</m:t>
          </m:r>
          <m:r>
            <m:t> </m:t>
          </m:r>
          <m:r>
            <m:t>D</m:t>
          </m:r>
          <m:r>
            <m:rPr>
              <m:sty m:val="p"/>
            </m:rPr>
            <m:t>=</m:t>
          </m:r>
          <m:r>
            <m:t>6</m:t>
          </m:r>
          <m:r>
            <m:t> </m:t>
          </m:r>
          <m:r>
            <m:t>N</m:t>
          </m:r>
          <m:r>
            <m:t> </m:t>
          </m:r>
          <m:r>
            <m:t>D</m:t>
          </m:r>
          <m:r>
            <m:t> </m:t>
          </m:r>
          <m:r>
            <m:rPr>
              <m:nor/>
              <m:sty m:val="p"/>
            </m:rPr>
            <m:t>FLOPs</m:t>
          </m:r>
          <m:r>
            <m:rPr>
              <m:sty m:val="p"/>
            </m:rPr>
            <m:t>,</m:t>
          </m:r>
          <m:r>
            <m:t>  </m:t>
          </m:r>
          <m:r>
            <m:rPr>
              <m:sty m:val="p"/>
            </m:rPr>
            <m:t>(</m:t>
          </m:r>
          <m:r>
            <m:t>8</m:t>
          </m:r>
          <m:r>
            <m:rPr>
              <m:sty m:val="p"/>
            </m:rPr>
            <m:t>)</m:t>
          </m:r>
        </m:oMath>
      </m:oMathPara>
    </w:p>
    <w:p>
      <w:pPr>
        <w:pStyle w:val="FirstParagraph"/>
      </w:pPr>
      <w:r>
        <w:t xml:space="preserve">where</w:t>
      </w:r>
      <w:r>
        <w:t xml:space="preserve"> </w:t>
      </w:r>
      <m:oMath>
        <m:r>
          <m:t>D</m:t>
        </m:r>
      </m:oMath>
      <w:r>
        <w:t xml:space="preserve"> </w:t>
      </w:r>
      <w:r>
        <w:t xml:space="preserve">is the number of training tokens. This approximation ignores the attention score computation, which matters only for very long contexts.</w:t>
      </w:r>
    </w:p>
    <w:p>
      <w:pPr>
        <w:pStyle w:val="BodyText"/>
      </w:pPr>
      <w:r>
        <w:rPr>
          <w:b/>
          <w:bCs/>
        </w:rPr>
        <w:t xml:space="preserve">The scaling law.</w:t>
      </w:r>
      <w:r>
        <w:t xml:space="preserve"> </w:t>
      </w:r>
      <w:r>
        <w:t xml:space="preserve">Hoffmann et al. (2022) fit the final loss as</w:t>
      </w:r>
    </w:p>
    <w:p>
      <w:pPr>
        <w:pStyle w:val="BodyText"/>
      </w:pPr>
      <m:oMathPara>
        <m:oMathParaPr>
          <m:jc m:val="center"/>
        </m:oMathParaPr>
        <m:oMath>
          <m:r>
            <m:t>L</m:t>
          </m:r>
          <m:r>
            <m:rPr>
              <m:sty m:val="p"/>
            </m:rPr>
            <m:t>(</m:t>
          </m:r>
          <m:r>
            <m:t>N</m:t>
          </m:r>
          <m:r>
            <m:rPr>
              <m:sty m:val="p"/>
            </m:rPr>
            <m:t>,</m:t>
          </m:r>
          <m:r>
            <m:t>D</m:t>
          </m:r>
          <m:r>
            <m:rPr>
              <m:sty m:val="p"/>
            </m:rPr>
            <m:t>)</m:t>
          </m:r>
          <m:r>
            <m:rPr>
              <m:sty m:val="p"/>
            </m:rPr>
            <m:t>=</m:t>
          </m:r>
          <m:r>
            <m:t>E</m:t>
          </m:r>
          <m:r>
            <m:rPr>
              <m:sty m:val="p"/>
            </m:rPr>
            <m:t>+</m:t>
          </m:r>
          <m:f>
            <m:fPr>
              <m:type m:val="bar"/>
            </m:fPr>
            <m:num>
              <m:r>
                <m:t>A</m:t>
              </m:r>
            </m:num>
            <m:den>
              <m:sSup>
                <m:e>
                  <m:r>
                    <m:t>N</m:t>
                  </m:r>
                </m:e>
                <m:sup>
                  <m:r>
                    <m:t>α</m:t>
                  </m:r>
                </m:sup>
              </m:sSup>
            </m:den>
          </m:f>
          <m:r>
            <m:rPr>
              <m:sty m:val="p"/>
            </m:rPr>
            <m:t>+</m:t>
          </m:r>
          <m:f>
            <m:fPr>
              <m:type m:val="bar"/>
            </m:fPr>
            <m:num>
              <m:r>
                <m:t>B</m:t>
              </m:r>
            </m:num>
            <m:den>
              <m:sSup>
                <m:e>
                  <m:r>
                    <m:t>D</m:t>
                  </m:r>
                </m:e>
                <m:sup>
                  <m:r>
                    <m:t>β</m:t>
                  </m:r>
                </m:sup>
              </m:sSup>
            </m:den>
          </m:f>
          <m:r>
            <m:rPr>
              <m:sty m:val="p"/>
            </m:rPr>
            <m:t>,</m:t>
          </m:r>
          <m:r>
            <m:t>  </m:t>
          </m:r>
          <m:r>
            <m:t>E</m:t>
          </m:r>
          <m:r>
            <m:rPr>
              <m:sty m:val="p"/>
            </m:rPr>
            <m:t>=</m:t>
          </m:r>
          <m:r>
            <m:t>1.69</m:t>
          </m:r>
          <m:r>
            <m:rPr>
              <m:sty m:val="p"/>
            </m:rPr>
            <m:t>,</m:t>
          </m:r>
          <m:r>
            <m:t> </m:t>
          </m:r>
          <m:r>
            <m:t>A</m:t>
          </m:r>
          <m:r>
            <m:rPr>
              <m:sty m:val="p"/>
            </m:rPr>
            <m:t>=</m:t>
          </m:r>
          <m:r>
            <m:t>406.4</m:t>
          </m:r>
          <m:r>
            <m:rPr>
              <m:sty m:val="p"/>
            </m:rPr>
            <m:t>,</m:t>
          </m:r>
          <m:r>
            <m:t> </m:t>
          </m:r>
          <m:r>
            <m:t>B</m:t>
          </m:r>
          <m:r>
            <m:rPr>
              <m:sty m:val="p"/>
            </m:rPr>
            <m:t>=</m:t>
          </m:r>
          <m:r>
            <m:t>410.7</m:t>
          </m:r>
          <m:r>
            <m:rPr>
              <m:sty m:val="p"/>
            </m:rPr>
            <m:t>,</m:t>
          </m:r>
          <m:r>
            <m:t> </m:t>
          </m:r>
          <m:r>
            <m:t>α</m:t>
          </m:r>
          <m:r>
            <m:rPr>
              <m:sty m:val="p"/>
            </m:rPr>
            <m:t>=</m:t>
          </m:r>
          <m:r>
            <m:t>0.34</m:t>
          </m:r>
          <m:r>
            <m:rPr>
              <m:sty m:val="p"/>
            </m:rPr>
            <m:t>,</m:t>
          </m:r>
          <m:r>
            <m:t> </m:t>
          </m:r>
          <m:r>
            <m:t>β</m:t>
          </m:r>
          <m:r>
            <m:rPr>
              <m:sty m:val="p"/>
            </m:rPr>
            <m:t>=</m:t>
          </m:r>
          <m:r>
            <m:t>0.28</m:t>
          </m:r>
          <m:r>
            <m:t>  </m:t>
          </m:r>
          <m:r>
            <m:rPr>
              <m:sty m:val="p"/>
            </m:rPr>
            <m:t>(</m:t>
          </m:r>
          <m:r>
            <m:t>9</m:t>
          </m:r>
          <m:r>
            <m:rPr>
              <m:sty m:val="p"/>
            </m:rPr>
            <m:t>)</m:t>
          </m:r>
        </m:oMath>
      </m:oMathPara>
    </w:p>
    <w:p>
      <w:pPr>
        <w:pStyle w:val="FirstParagraph"/>
      </w:pPr>
      <w:r>
        <w:t xml:space="preserve">(their Eq. (10), values checked against the paper). Read it term by term:</w:t>
      </w:r>
      <w:r>
        <w:t xml:space="preserve"> </w:t>
      </w:r>
      <m:oMath>
        <m:r>
          <m:t>E</m:t>
        </m:r>
      </m:oMath>
      <w:r>
        <w:t xml:space="preserve"> </w:t>
      </w:r>
      <w:r>
        <w:t xml:space="preserve">is the</w:t>
      </w:r>
      <w:r>
        <w:t xml:space="preserve"> </w:t>
      </w:r>
      <w:r>
        <w:rPr>
          <w:i/>
          <w:iCs/>
        </w:rPr>
        <w:t xml:space="preserve">irreducible</w:t>
      </w:r>
      <w:r>
        <w:t xml:space="preserve"> </w:t>
      </w:r>
      <w:r>
        <w:t xml:space="preserve">loss (the entropy of text itself),</w:t>
      </w:r>
      <w:r>
        <w:t xml:space="preserve"> </w:t>
      </w:r>
      <m:oMath>
        <m:r>
          <m:t>A</m:t>
        </m:r>
        <m:r>
          <m:rPr>
            <m:sty m:val="p"/>
          </m:rPr>
          <m:t>/</m:t>
        </m:r>
        <m:sSup>
          <m:e>
            <m:r>
              <m:t>N</m:t>
            </m:r>
          </m:e>
          <m:sup>
            <m:r>
              <m:t>α</m:t>
            </m:r>
          </m:sup>
        </m:sSup>
      </m:oMath>
      <w:r>
        <w:t xml:space="preserve"> </w:t>
      </w:r>
      <w:r>
        <w:t xml:space="preserve">is the penalty for a model that is too small, and</w:t>
      </w:r>
      <w:r>
        <w:t xml:space="preserve"> </w:t>
      </w:r>
      <m:oMath>
        <m:r>
          <m:t>B</m:t>
        </m:r>
        <m:r>
          <m:rPr>
            <m:sty m:val="p"/>
          </m:rPr>
          <m:t>/</m:t>
        </m:r>
        <m:sSup>
          <m:e>
            <m:r>
              <m:t>D</m:t>
            </m:r>
          </m:e>
          <m:sup>
            <m:r>
              <m:t>β</m:t>
            </m:r>
          </m:sup>
        </m:sSup>
      </m:oMath>
      <w:r>
        <w:t xml:space="preserve"> </w:t>
      </w:r>
      <w:r>
        <w:t xml:space="preserve">is the penalty for too little data. For a fixed budget</w:t>
      </w:r>
      <w:r>
        <w:t xml:space="preserve"> </w:t>
      </w:r>
      <m:oMath>
        <m:r>
          <m:t>C</m:t>
        </m:r>
        <m:r>
          <m:rPr>
            <m:sty m:val="p"/>
          </m:rPr>
          <m:t>=</m:t>
        </m:r>
        <m:r>
          <m:t>6</m:t>
        </m:r>
        <m:r>
          <m:t>N</m:t>
        </m:r>
        <m:r>
          <m:t>D</m:t>
        </m:r>
      </m:oMath>
      <w:r>
        <w:t xml:space="preserve">, setting</w:t>
      </w:r>
      <w:r>
        <w:t xml:space="preserve"> </w:t>
      </w:r>
      <m:oMath>
        <m:r>
          <m:t>D</m:t>
        </m:r>
        <m:r>
          <m:rPr>
            <m:sty m:val="p"/>
          </m:rPr>
          <m:t>=</m:t>
        </m:r>
        <m:r>
          <m:t>C</m:t>
        </m:r>
        <m:r>
          <m:rPr>
            <m:sty m:val="p"/>
          </m:rPr>
          <m:t>/</m:t>
        </m:r>
        <m:r>
          <m:rPr>
            <m:sty m:val="p"/>
          </m:rPr>
          <m:t>(</m:t>
        </m:r>
        <m:r>
          <m:t>6</m:t>
        </m:r>
        <m:r>
          <m:t>N</m:t>
        </m:r>
        <m:r>
          <m:rPr>
            <m:sty m:val="p"/>
          </m:rPr>
          <m:t>)</m:t>
        </m:r>
      </m:oMath>
      <w:r>
        <w:t xml:space="preserve"> </w:t>
      </w:r>
      <w:r>
        <w:t xml:space="preserve">turns</w:t>
      </w:r>
      <w:r>
        <w:t xml:space="preserve"> </w:t>
      </w:r>
      <m:oMath>
        <m:r>
          <m:t>L</m:t>
        </m:r>
      </m:oMath>
      <w:r>
        <w:t xml:space="preserve"> </w:t>
      </w:r>
      <w:r>
        <w:t xml:space="preserve">into a function of</w:t>
      </w:r>
      <w:r>
        <w:t xml:space="preserve"> </w:t>
      </w:r>
      <m:oMath>
        <m:r>
          <m:t>N</m:t>
        </m:r>
      </m:oMath>
      <w:r>
        <w:t xml:space="preserve"> </w:t>
      </w:r>
      <w:r>
        <w:t xml:space="preserve">alone, with a minimum where the two penalties balance.</w:t>
      </w:r>
    </w:p>
    <w:p>
      <w:pPr>
        <w:pStyle w:val="CaptionedFigure"/>
      </w:pPr>
      <w:r>
        <w:drawing>
          <wp:inline>
            <wp:extent cx="4267200" cy="2564249"/>
            <wp:effectExtent b="0" l="0" r="0" t="0"/>
            <wp:docPr descr="IsoFLOP curves from Eq. (10) with D = C/(6N). Each curve has one best model size (filled dot). The diamonds mark the rule of thumb D = 20 N; the two differ by under 0.01 nats because the minimum is flat." title="" id="33" name="Picture"/>
            <a:graphic>
              <a:graphicData uri="http://schemas.openxmlformats.org/drawingml/2006/picture">
                <pic:pic>
                  <pic:nvPicPr>
                    <pic:cNvPr descr="figures/fig04_scaling.png" id="34" name="Picture"/>
                    <pic:cNvPicPr>
                      <a:picLocks noChangeArrowheads="1" noChangeAspect="1"/>
                    </pic:cNvPicPr>
                  </pic:nvPicPr>
                  <pic:blipFill>
                    <a:blip r:embed="rId32"/>
                    <a:stretch>
                      <a:fillRect/>
                    </a:stretch>
                  </pic:blipFill>
                  <pic:spPr bwMode="auto">
                    <a:xfrm>
                      <a:off x="0" y="0"/>
                      <a:ext cx="4267200" cy="2564249"/>
                    </a:xfrm>
                    <a:prstGeom prst="rect">
                      <a:avLst/>
                    </a:prstGeom>
                    <a:noFill/>
                    <a:ln w="9525">
                      <a:noFill/>
                      <a:headEnd/>
                      <a:tailEnd/>
                    </a:ln>
                  </pic:spPr>
                </pic:pic>
              </a:graphicData>
            </a:graphic>
          </wp:inline>
        </w:drawing>
      </w:r>
    </w:p>
    <w:p>
      <w:pPr>
        <w:pStyle w:val="ImageCaption"/>
      </w:pPr>
      <w:r>
        <w:t xml:space="preserve">IsoFLOP curves from Eq. (10) with D = C/(6N). Each curve has one best model size (filled dot). The diamonds mark the rule of thumb D = 20 N; the two differ by under 0.01 nats because the minimum is flat.</w:t>
      </w:r>
    </w:p>
    <w:bookmarkEnd w:id="35"/>
    <w:bookmarkEnd w:id="36"/>
    <w:bookmarkStart w:id="37" w:name="tier-5-hardest-an-open-question"/>
    <w:p>
      <w:pPr>
        <w:pStyle w:val="Heading2"/>
      </w:pPr>
      <w:r>
        <w:t xml:space="preserve">3.5 Tier 5 (hardest): an open question</w:t>
      </w:r>
    </w:p>
    <w:p>
      <w:pPr>
        <w:pStyle w:val="FirstParagraph"/>
      </w:pPr>
      <w:r>
        <w:t xml:space="preserve">Figure 4 contains a result that surprised me while writing it, so I report it as it is. Minimising Eq. (10) at each budget gives these data-to-parameter ratios (from</w:t>
      </w:r>
      <w:r>
        <w:t xml:space="preserve"> </w:t>
      </w:r>
      <w:r>
        <w:rPr>
          <w:rStyle w:val="VerbatimChar"/>
        </w:rPr>
        <w:t xml:space="preserve">fig04_scaling.py</w:t>
      </w:r>
      <w:r>
        <w:t xml:space="preserve">):</w:t>
      </w:r>
    </w:p>
    <w:p>
      <w:pPr>
        <w:pStyle w:val="TableCaption"/>
      </w:pPr>
      <w:r>
        <w:t xml:space="preserve">the minimum of the fitted formula does</w:t>
      </w:r>
      <w:r>
        <w:t xml:space="preserve"> </w:t>
      </w:r>
      <w:r>
        <w:rPr>
          <w:b/>
          <w:bCs/>
        </w:rPr>
        <w:t xml:space="preserve">not</w:t>
      </w:r>
      <w:r>
        <w:t xml:space="preserve"> </w:t>
      </w:r>
      <w:r>
        <w:t xml:space="preserve">give</w:t>
      </w:r>
      <w:r>
        <w:t xml:space="preserve"> </w:t>
      </w:r>
      <m:oMath>
        <m:r>
          <m:t>D</m:t>
        </m:r>
        <m:r>
          <m:rPr>
            <m:sty m:val="p"/>
          </m:rPr>
          <m:t>/</m:t>
        </m:r>
        <m:r>
          <m:t>N</m:t>
        </m:r>
        <m:r>
          <m:rPr>
            <m:sty m:val="p"/>
          </m:rPr>
          <m:t>=</m:t>
        </m:r>
        <m:r>
          <m:t>20</m:t>
        </m:r>
      </m:oMath>
      <w:r>
        <w:t xml:space="preserve">, and the ratio grows with</w:t>
      </w:r>
      <w:r>
        <w:t xml:space="preserve"> </w:t>
      </w:r>
      <m:oMath>
        <m:r>
          <m:t>C</m:t>
        </m:r>
      </m:oMath>
      <w:r>
        <w:t xml:space="preserve">.</w:t>
      </w:r>
    </w:p>
    <w:tbl>
      <w:tblPr>
        <w:tblStyle w:val="Table"/>
        <w:tblW w:type="auto" w:w="0"/>
        <w:tblLook w:firstRow="1" w:lastRow="0" w:firstColumn="0" w:lastColumn="0" w:noHBand="0" w:noVBand="0" w:val="0020"/>
        <w:tblCaption w:val="the minimum of the fitted formula does not give D/N=20, and the ratio grows with C."/>
      </w:tblPr>
      <w:tblGrid>
        <w:gridCol w:w="1980"/>
        <w:gridCol w:w="1980"/>
        <w:gridCol w:w="1980"/>
        <w:gridCol w:w="1980"/>
      </w:tblGrid>
      <w:tr>
        <w:trPr>
          <w:tblHeader w:val="on"/>
        </w:trPr>
        <w:tc>
          <w:tcPr/>
          <w:p>
            <w:pPr>
              <w:pStyle w:val="Compact"/>
              <w:jc w:val="center"/>
            </w:pPr>
            <w:r>
              <w:t xml:space="preserve">budget</w:t>
            </w:r>
            <w:r>
              <w:t xml:space="preserve"> </w:t>
            </w:r>
            <m:oMath>
              <m:r>
                <m:t>C</m:t>
              </m:r>
            </m:oMath>
            <w:r>
              <w:t xml:space="preserve"> </w:t>
            </w:r>
            <w:r>
              <w:t xml:space="preserve">(FLOPs)</w:t>
            </w:r>
          </w:p>
        </w:tc>
        <w:tc>
          <w:tcPr/>
          <w:p>
            <w:pPr>
              <w:pStyle w:val="Compact"/>
              <w:jc w:val="right"/>
            </w:pPr>
            <w:r>
              <w:t xml:space="preserve">best</w:t>
            </w:r>
            <w:r>
              <w:t xml:space="preserve"> </w:t>
            </w:r>
            <m:oMath>
              <m:r>
                <m:t>N</m:t>
              </m:r>
            </m:oMath>
          </w:p>
        </w:tc>
        <w:tc>
          <w:tcPr/>
          <w:p>
            <w:pPr>
              <w:pStyle w:val="Compact"/>
              <w:jc w:val="right"/>
            </w:pPr>
            <w:r>
              <w:t xml:space="preserve">best</w:t>
            </w:r>
            <w:r>
              <w:t xml:space="preserve"> </w:t>
            </w:r>
            <m:oMath>
              <m:r>
                <m:t>D</m:t>
              </m:r>
            </m:oMath>
          </w:p>
        </w:tc>
        <w:tc>
          <w:tcPr/>
          <w:p>
            <w:pPr>
              <w:pStyle w:val="Compact"/>
              <w:jc w:val="right"/>
            </w:pPr>
            <m:oMath>
              <m:r>
                <m:t>D</m:t>
              </m:r>
              <m:r>
                <m:rPr>
                  <m:sty m:val="p"/>
                </m:rPr>
                <m:t>/</m:t>
              </m:r>
              <m:r>
                <m:t>N</m:t>
              </m:r>
            </m:oMath>
          </w:p>
        </w:tc>
      </w:tr>
      <w:tr>
        <w:tc>
          <w:tcPr/>
          <w:p>
            <w:pPr>
              <w:pStyle w:val="Compact"/>
              <w:jc w:val="center"/>
            </w:pPr>
            <m:oMath>
              <m:sSup>
                <m:e>
                  <m:r>
                    <m:t>10</m:t>
                  </m:r>
                </m:e>
                <m:sup>
                  <m:r>
                    <m:t>21</m:t>
                  </m:r>
                </m:sup>
              </m:sSup>
            </m:oMath>
          </w:p>
        </w:tc>
        <w:tc>
          <w:tcPr/>
          <w:p>
            <w:pPr>
              <w:pStyle w:val="Compact"/>
              <w:jc w:val="right"/>
            </w:pPr>
            <m:oMath>
              <m:r>
                <m:t>1.8</m:t>
              </m:r>
              <m:r>
                <m:rPr>
                  <m:sty m:val="p"/>
                </m:rPr>
                <m:t>×</m:t>
              </m:r>
              <m:sSup>
                <m:e>
                  <m:r>
                    <m:t>10</m:t>
                  </m:r>
                </m:e>
                <m:sup>
                  <m:r>
                    <m:t>9</m:t>
                  </m:r>
                </m:sup>
              </m:sSup>
            </m:oMath>
          </w:p>
        </w:tc>
        <w:tc>
          <w:tcPr/>
          <w:p>
            <w:pPr>
              <w:pStyle w:val="Compact"/>
              <w:jc w:val="right"/>
            </w:pPr>
            <m:oMath>
              <m:r>
                <m:t>9.2</m:t>
              </m:r>
              <m:r>
                <m:rPr>
                  <m:sty m:val="p"/>
                </m:rPr>
                <m:t>×</m:t>
              </m:r>
              <m:sSup>
                <m:e>
                  <m:r>
                    <m:t>10</m:t>
                  </m:r>
                </m:e>
                <m:sup>
                  <m:r>
                    <m:t>10</m:t>
                  </m:r>
                </m:sup>
              </m:sSup>
            </m:oMath>
          </w:p>
        </w:tc>
        <w:tc>
          <w:tcPr/>
          <w:p>
            <w:pPr>
              <w:pStyle w:val="Compact"/>
              <w:jc w:val="right"/>
            </w:pPr>
            <w:r>
              <w:t xml:space="preserve">51</w:t>
            </w:r>
          </w:p>
        </w:tc>
      </w:tr>
      <w:tr>
        <w:tc>
          <w:tcPr/>
          <w:p>
            <w:pPr>
              <w:pStyle w:val="Compact"/>
              <w:jc w:val="center"/>
            </w:pPr>
            <m:oMath>
              <m:sSup>
                <m:e>
                  <m:r>
                    <m:t>10</m:t>
                  </m:r>
                </m:e>
                <m:sup>
                  <m:r>
                    <m:t>22</m:t>
                  </m:r>
                </m:sup>
              </m:sSup>
            </m:oMath>
          </w:p>
        </w:tc>
        <w:tc>
          <w:tcPr/>
          <w:p>
            <w:pPr>
              <w:pStyle w:val="Compact"/>
              <w:jc w:val="right"/>
            </w:pPr>
            <m:oMath>
              <m:r>
                <m:t>5.2</m:t>
              </m:r>
              <m:r>
                <m:rPr>
                  <m:sty m:val="p"/>
                </m:rPr>
                <m:t>×</m:t>
              </m:r>
              <m:sSup>
                <m:e>
                  <m:r>
                    <m:t>10</m:t>
                  </m:r>
                </m:e>
                <m:sup>
                  <m:r>
                    <m:t>9</m:t>
                  </m:r>
                </m:sup>
              </m:sSup>
            </m:oMath>
          </w:p>
        </w:tc>
        <w:tc>
          <w:tcPr/>
          <w:p>
            <w:pPr>
              <w:pStyle w:val="Compact"/>
              <w:jc w:val="right"/>
            </w:pPr>
            <m:oMath>
              <m:r>
                <m:t>3.2</m:t>
              </m:r>
              <m:r>
                <m:rPr>
                  <m:sty m:val="p"/>
                </m:rPr>
                <m:t>×</m:t>
              </m:r>
              <m:sSup>
                <m:e>
                  <m:r>
                    <m:t>10</m:t>
                  </m:r>
                </m:e>
                <m:sup>
                  <m:r>
                    <m:t>11</m:t>
                  </m:r>
                </m:sup>
              </m:sSup>
            </m:oMath>
          </w:p>
        </w:tc>
        <w:tc>
          <w:tcPr/>
          <w:p>
            <w:pPr>
              <w:pStyle w:val="Compact"/>
              <w:jc w:val="right"/>
            </w:pPr>
            <w:r>
              <w:t xml:space="preserve">62</w:t>
            </w:r>
          </w:p>
        </w:tc>
      </w:tr>
      <w:tr>
        <w:tc>
          <w:tcPr/>
          <w:p>
            <w:pPr>
              <w:pStyle w:val="Compact"/>
              <w:jc w:val="center"/>
            </w:pPr>
            <m:oMath>
              <m:sSup>
                <m:e>
                  <m:r>
                    <m:t>10</m:t>
                  </m:r>
                </m:e>
                <m:sup>
                  <m:r>
                    <m:t>23</m:t>
                  </m:r>
                </m:sup>
              </m:sSup>
            </m:oMath>
          </w:p>
        </w:tc>
        <w:tc>
          <w:tcPr/>
          <w:p>
            <w:pPr>
              <w:pStyle w:val="Compact"/>
              <w:jc w:val="right"/>
            </w:pPr>
            <m:oMath>
              <m:r>
                <m:t>1.5</m:t>
              </m:r>
              <m:r>
                <m:rPr>
                  <m:sty m:val="p"/>
                </m:rPr>
                <m:t>×</m:t>
              </m:r>
              <m:sSup>
                <m:e>
                  <m:r>
                    <m:t>10</m:t>
                  </m:r>
                </m:e>
                <m:sup>
                  <m:r>
                    <m:t>10</m:t>
                  </m:r>
                </m:sup>
              </m:sSup>
            </m:oMath>
          </w:p>
        </w:tc>
        <w:tc>
          <w:tcPr/>
          <w:p>
            <w:pPr>
              <w:pStyle w:val="Compact"/>
              <w:jc w:val="right"/>
            </w:pPr>
            <m:oMath>
              <m:r>
                <m:t>1.1</m:t>
              </m:r>
              <m:r>
                <m:rPr>
                  <m:sty m:val="p"/>
                </m:rPr>
                <m:t>×</m:t>
              </m:r>
              <m:sSup>
                <m:e>
                  <m:r>
                    <m:t>10</m:t>
                  </m:r>
                </m:e>
                <m:sup>
                  <m:r>
                    <m:t>12</m:t>
                  </m:r>
                </m:sup>
              </m:sSup>
            </m:oMath>
          </w:p>
        </w:tc>
        <w:tc>
          <w:tcPr/>
          <w:p>
            <w:pPr>
              <w:pStyle w:val="Compact"/>
              <w:jc w:val="right"/>
            </w:pPr>
            <w:r>
              <w:t xml:space="preserve">76</w:t>
            </w:r>
          </w:p>
        </w:tc>
      </w:tr>
      <w:tr>
        <w:tc>
          <w:tcPr/>
          <w:p>
            <w:pPr>
              <w:pStyle w:val="Compact"/>
              <w:jc w:val="center"/>
            </w:pPr>
            <m:oMath>
              <m:sSup>
                <m:e>
                  <m:r>
                    <m:t>10</m:t>
                  </m:r>
                </m:e>
                <m:sup>
                  <m:r>
                    <m:t>24</m:t>
                  </m:r>
                </m:sup>
              </m:sSup>
            </m:oMath>
          </w:p>
        </w:tc>
        <w:tc>
          <w:tcPr/>
          <w:p>
            <w:pPr>
              <w:pStyle w:val="Compact"/>
              <w:jc w:val="right"/>
            </w:pPr>
            <m:oMath>
              <m:r>
                <m:t>4.1</m:t>
              </m:r>
              <m:r>
                <m:rPr>
                  <m:sty m:val="p"/>
                </m:rPr>
                <m:t>×</m:t>
              </m:r>
              <m:sSup>
                <m:e>
                  <m:r>
                    <m:t>10</m:t>
                  </m:r>
                </m:e>
                <m:sup>
                  <m:r>
                    <m:t>10</m:t>
                  </m:r>
                </m:sup>
              </m:sSup>
            </m:oMath>
          </w:p>
        </w:tc>
        <w:tc>
          <w:tcPr/>
          <w:p>
            <w:pPr>
              <w:pStyle w:val="Compact"/>
              <w:jc w:val="right"/>
            </w:pPr>
            <m:oMath>
              <m:r>
                <m:t>4.1</m:t>
              </m:r>
              <m:r>
                <m:rPr>
                  <m:sty m:val="p"/>
                </m:rPr>
                <m:t>×</m:t>
              </m:r>
              <m:sSup>
                <m:e>
                  <m:r>
                    <m:t>10</m:t>
                  </m:r>
                </m:e>
                <m:sup>
                  <m:r>
                    <m:t>12</m:t>
                  </m:r>
                </m:sup>
              </m:sSup>
            </m:oMath>
          </w:p>
        </w:tc>
        <w:tc>
          <w:tcPr/>
          <w:p>
            <w:pPr>
              <w:pStyle w:val="Compact"/>
              <w:jc w:val="right"/>
            </w:pPr>
            <w:r>
              <w:t xml:space="preserve">100</w:t>
            </w:r>
          </w:p>
        </w:tc>
      </w:tr>
    </w:tbl>
    <w:p>
      <w:pPr>
        <w:pStyle w:val="BodyText"/>
      </w:pPr>
      <w:r>
        <w:t xml:space="preserve">This is not a bug. The paper itself reports that this parametric fit (its</w:t>
      </w:r>
      <w:r>
        <w:t xml:space="preserve"> </w:t>
      </w:r>
      <w:r>
        <w:t xml:space="preserve">“approach 3”</w:t>
      </w:r>
      <w:r>
        <w:t xml:space="preserve">) gives</w:t>
      </w:r>
      <w:r>
        <w:t xml:space="preserve"> </w:t>
      </w:r>
      <m:oMath>
        <m:sSub>
          <m:e>
            <m:r>
              <m:t>N</m:t>
            </m:r>
          </m:e>
          <m:sub>
            <m:r>
              <m:rPr>
                <m:nor/>
                <m:sty m:val="p"/>
              </m:rPr>
              <m:t>opt</m:t>
            </m:r>
          </m:sub>
        </m:sSub>
        <m:r>
          <m:rPr>
            <m:sty m:val="p"/>
          </m:rPr>
          <m:t>∝</m:t>
        </m:r>
        <m:sSup>
          <m:e>
            <m:r>
              <m:t>C</m:t>
            </m:r>
          </m:e>
          <m:sup>
            <m:r>
              <m:t>0.46</m:t>
            </m:r>
          </m:sup>
        </m:sSup>
      </m:oMath>
      <w:r>
        <w:t xml:space="preserve"> </w:t>
      </w:r>
      <w:r>
        <w:t xml:space="preserve">and</w:t>
      </w:r>
      <w:r>
        <w:t xml:space="preserve"> </w:t>
      </w:r>
      <m:oMath>
        <m:sSub>
          <m:e>
            <m:r>
              <m:t>D</m:t>
            </m:r>
          </m:e>
          <m:sub>
            <m:r>
              <m:rPr>
                <m:nor/>
                <m:sty m:val="p"/>
              </m:rPr>
              <m:t>opt</m:t>
            </m:r>
          </m:sub>
        </m:sSub>
        <m:r>
          <m:rPr>
            <m:sty m:val="p"/>
          </m:rPr>
          <m:t>∝</m:t>
        </m:r>
        <m:sSup>
          <m:e>
            <m:r>
              <m:t>C</m:t>
            </m:r>
          </m:e>
          <m:sup>
            <m:r>
              <m:t>0.54</m:t>
            </m:r>
          </m:sup>
        </m:sSup>
      </m:oMath>
      <w:r>
        <w:t xml:space="preserve">, so</w:t>
      </w:r>
      <w:r>
        <w:t xml:space="preserve"> </w:t>
      </w:r>
      <m:oMath>
        <m:r>
          <m:t>D</m:t>
        </m:r>
        <m:r>
          <m:rPr>
            <m:sty m:val="p"/>
          </m:rPr>
          <m:t>/</m:t>
        </m:r>
        <m:r>
          <m:t>N</m:t>
        </m:r>
        <m:r>
          <m:rPr>
            <m:sty m:val="p"/>
          </m:rPr>
          <m:t>∝</m:t>
        </m:r>
        <m:sSup>
          <m:e>
            <m:r>
              <m:t>C</m:t>
            </m:r>
          </m:e>
          <m:sup>
            <m:r>
              <m:t>0.08</m:t>
            </m:r>
          </m:sup>
        </m:sSup>
      </m:oMath>
      <w:r>
        <w:t xml:space="preserve"> </w:t>
      </w:r>
      <w:r>
        <w:t xml:space="preserve">rises slowly, while its other two approaches give exponents near</w:t>
      </w:r>
      <w:r>
        <w:t xml:space="preserve"> </w:t>
      </w:r>
      <m:oMath>
        <m:r>
          <m:t>0.50</m:t>
        </m:r>
      </m:oMath>
      <w:r>
        <w:t xml:space="preserve">, i.e. a constant ratio, which is where the famous</w:t>
      </w:r>
      <w:r>
        <w:t xml:space="preserve"> </w:t>
      </w:r>
      <w:r>
        <w:t xml:space="preserve">“about 20 tokens per parameter”</w:t>
      </w:r>
      <w:r>
        <w:t xml:space="preserve"> </w:t>
      </w:r>
      <w:r>
        <w:t xml:space="preserve">comes from. Which exponent is right, and how much of the disagreement is noise in the fit, is an open empirical question; I have not resolved it here.</w:t>
      </w:r>
      <w:r>
        <w:t xml:space="preserve"> </w:t>
      </w:r>
      <w:r>
        <w:rPr>
          <w:b/>
          <w:bCs/>
        </w:rPr>
        <w:t xml:space="preserve">For planning, the rule of thumb and the fit agree on loss to within 0.01 nats (Figure 4), so the choice matters little for the loss but a lot for how large a model you must serve.</w:t>
      </w:r>
    </w:p>
    <w:bookmarkEnd w:id="37"/>
    <w:bookmarkEnd w:id="38"/>
    <w:bookmarkStart w:id="41" w:name="apply"/>
    <w:p>
      <w:pPr>
        <w:pStyle w:val="Heading1"/>
      </w:pPr>
      <w:r>
        <w:t xml:space="preserve">4. Apply</w:t>
      </w:r>
    </w:p>
    <w:bookmarkStart w:id="39" w:name="worked-problems"/>
    <w:p>
      <w:pPr>
        <w:pStyle w:val="Heading2"/>
      </w:pPr>
      <w:r>
        <w:t xml:space="preserve">4.1 Worked problems</w:t>
      </w:r>
    </w:p>
    <w:p>
      <w:pPr>
        <w:pStyle w:val="FirstParagraph"/>
      </w:pPr>
      <w:r>
        <w:rPr>
          <w:b/>
          <w:bCs/>
        </w:rPr>
        <w:t xml:space="preserve">Problem 1 (tokens and cost).</w:t>
      </w:r>
      <w:r>
        <w:t xml:space="preserve"> </w:t>
      </w:r>
      <w:r>
        <w:t xml:space="preserve">A tokenizer averages about</w:t>
      </w:r>
      <w:r>
        <w:t xml:space="preserve"> </w:t>
      </w:r>
      <m:oMath>
        <m:r>
          <m:t>0.3</m:t>
        </m:r>
      </m:oMath>
      <w:r>
        <w:t xml:space="preserve"> </w:t>
      </w:r>
      <w:r>
        <w:t xml:space="preserve">tokens per character on technical English (Figure 1 shows</w:t>
      </w:r>
      <w:r>
        <w:t xml:space="preserve"> </w:t>
      </w:r>
      <m:oMath>
        <m:r>
          <m:t>0.317</m:t>
        </m:r>
      </m:oMath>
      <w:r>
        <w:t xml:space="preserve"> </w:t>
      </w:r>
      <w:r>
        <w:t xml:space="preserve">after 320 merges on this course’s syllabus). How many tokens is a 6,942-character page? Answer:</w:t>
      </w:r>
      <w:r>
        <w:t xml:space="preserve"> </w:t>
      </w:r>
      <m:oMath>
        <m:r>
          <m:t>6</m:t>
        </m:r>
        <m:r>
          <m:rPr>
            <m:sty m:val="p"/>
          </m:rPr>
          <m:t>,</m:t>
        </m:r>
        <m:r>
          <m:t>942</m:t>
        </m:r>
        <m:r>
          <m:rPr>
            <m:sty m:val="p"/>
          </m:rPr>
          <m:t>×</m:t>
        </m:r>
        <m:r>
          <m:t>0.317</m:t>
        </m:r>
        <m:r>
          <m:rPr>
            <m:sty m:val="p"/>
          </m:rPr>
          <m:t>≈</m:t>
        </m:r>
        <m:r>
          <m:t>2</m:t>
        </m:r>
        <m:r>
          <m:rPr>
            <m:sty m:val="p"/>
          </m:rPr>
          <m:t>,</m:t>
        </m:r>
        <m:r>
          <m:t>200</m:t>
        </m:r>
      </m:oMath>
      <w:r>
        <w:t xml:space="preserve"> </w:t>
      </w:r>
      <w:r>
        <w:t xml:space="preserve">tokens (the run gives</w:t>
      </w:r>
      <w:r>
        <w:t xml:space="preserve"> </w:t>
      </w:r>
      <m:oMath>
        <m:r>
          <m:t>2</m:t>
        </m:r>
        <m:r>
          <m:rPr>
            <m:sty m:val="p"/>
          </m:rPr>
          <m:t>,</m:t>
        </m:r>
        <m:r>
          <m:t>204</m:t>
        </m:r>
      </m:oMath>
      <w:r>
        <w:t xml:space="preserve">). A 4,096-token context window therefore holds about two such pages.</w:t>
      </w:r>
    </w:p>
    <w:p>
      <w:pPr>
        <w:pStyle w:val="BodyText"/>
      </w:pPr>
      <w:r>
        <w:rPr>
          <w:b/>
          <w:bCs/>
        </w:rPr>
        <w:t xml:space="preserve">Problem 2 (size and compute of GPT-2 small).</w:t>
      </w:r>
      <w:r>
        <w:t xml:space="preserve"> </w:t>
      </w:r>
      <w:r>
        <w:t xml:space="preserve">From (7),</w:t>
      </w:r>
      <w:r>
        <w:t xml:space="preserve"> </w:t>
      </w:r>
      <m:oMath>
        <m:r>
          <m:t>N</m:t>
        </m:r>
        <m:r>
          <m:rPr>
            <m:sty m:val="p"/>
          </m:rPr>
          <m:t>≈</m:t>
        </m:r>
        <m:r>
          <m:t>1.24</m:t>
        </m:r>
        <m:r>
          <m:rPr>
            <m:sty m:val="p"/>
          </m:rPr>
          <m:t>×</m:t>
        </m:r>
        <m:sSup>
          <m:e>
            <m:r>
              <m:t>10</m:t>
            </m:r>
          </m:e>
          <m:sup>
            <m:r>
              <m:t>8</m:t>
            </m:r>
          </m:sup>
        </m:sSup>
      </m:oMath>
      <w:r>
        <w:t xml:space="preserve">. Using</w:t>
      </w:r>
      <w:r>
        <w:t xml:space="preserve"> </w:t>
      </w:r>
      <m:oMath>
        <m:r>
          <m:t>D</m:t>
        </m:r>
        <m:r>
          <m:rPr>
            <m:sty m:val="p"/>
          </m:rPr>
          <m:t>=</m:t>
        </m:r>
        <m:r>
          <m:t>20</m:t>
        </m:r>
        <m:r>
          <m:t>N</m:t>
        </m:r>
        <m:r>
          <m:rPr>
            <m:sty m:val="p"/>
          </m:rPr>
          <m:t>=</m:t>
        </m:r>
        <m:r>
          <m:t>2.5</m:t>
        </m:r>
        <m:r>
          <m:rPr>
            <m:sty m:val="p"/>
          </m:rPr>
          <m:t>×</m:t>
        </m:r>
        <m:sSup>
          <m:e>
            <m:r>
              <m:t>10</m:t>
            </m:r>
          </m:e>
          <m:sup>
            <m:r>
              <m:t>9</m:t>
            </m:r>
          </m:sup>
        </m:sSup>
      </m:oMath>
      <w:r>
        <w:t xml:space="preserve"> </w:t>
      </w:r>
      <w:r>
        <w:t xml:space="preserve">tokens,</w:t>
      </w:r>
      <w:r>
        <w:t xml:space="preserve"> </w:t>
      </w:r>
      <m:oMath>
        <m:r>
          <m:t>C</m:t>
        </m:r>
        <m:r>
          <m:rPr>
            <m:sty m:val="p"/>
          </m:rPr>
          <m:t>=</m:t>
        </m:r>
        <m:r>
          <m:t>6</m:t>
        </m:r>
        <m:r>
          <m:t>N</m:t>
        </m:r>
        <m:r>
          <m:t>D</m:t>
        </m:r>
        <m:r>
          <m:rPr>
            <m:sty m:val="p"/>
          </m:rPr>
          <m:t>≈</m:t>
        </m:r>
        <m:r>
          <m:t>1.8</m:t>
        </m:r>
        <m:r>
          <m:rPr>
            <m:sty m:val="p"/>
          </m:rPr>
          <m:t>×</m:t>
        </m:r>
        <m:sSup>
          <m:e>
            <m:r>
              <m:t>10</m:t>
            </m:r>
          </m:e>
          <m:sup>
            <m:r>
              <m:t>18</m:t>
            </m:r>
          </m:sup>
        </m:sSup>
      </m:oMath>
      <w:r>
        <w:t xml:space="preserve"> </w:t>
      </w:r>
      <w:r>
        <w:t xml:space="preserve">FLOPs. A GPU sustaining</w:t>
      </w:r>
      <w:r>
        <w:t xml:space="preserve"> </w:t>
      </w:r>
      <m:oMath>
        <m:sSup>
          <m:e>
            <m:r>
              <m:t>10</m:t>
            </m:r>
          </m:e>
          <m:sup>
            <m:r>
              <m:t>14</m:t>
            </m:r>
          </m:sup>
        </m:sSup>
      </m:oMath>
      <w:r>
        <w:t xml:space="preserve"> </w:t>
      </w:r>
      <w:r>
        <w:t xml:space="preserve">FLOP/s would need about</w:t>
      </w:r>
      <w:r>
        <w:t xml:space="preserve"> </w:t>
      </w:r>
      <m:oMath>
        <m:r>
          <m:t>1.8</m:t>
        </m:r>
        <m:r>
          <m:rPr>
            <m:sty m:val="p"/>
          </m:rPr>
          <m:t>×</m:t>
        </m:r>
        <m:sSup>
          <m:e>
            <m:r>
              <m:t>10</m:t>
            </m:r>
          </m:e>
          <m:sup>
            <m:r>
              <m:t>4</m:t>
            </m:r>
          </m:sup>
        </m:sSup>
      </m:oMath>
      <w:r>
        <w:t xml:space="preserve"> </w:t>
      </w:r>
      <w:r>
        <w:t xml:space="preserve">s, i.e. 5 hours, at perfect efficiency; real utilisation is far lower.</w:t>
      </w:r>
    </w:p>
    <w:p>
      <w:pPr>
        <w:pStyle w:val="BodyText"/>
      </w:pPr>
      <w:r>
        <w:rPr>
          <w:b/>
          <w:bCs/>
        </w:rPr>
        <w:t xml:space="preserve">Problem 3 (temperature by hand).</w:t>
      </w:r>
      <w:r>
        <w:t xml:space="preserve"> </w:t>
      </w:r>
      <w:r>
        <w:t xml:space="preserve">Logits</w:t>
      </w:r>
      <w:r>
        <w:t xml:space="preserve"> </w:t>
      </w:r>
      <m:oMath>
        <m:r>
          <m:t>z</m:t>
        </m:r>
        <m:r>
          <m:rPr>
            <m:sty m:val="p"/>
          </m:rPr>
          <m:t>=</m:t>
        </m:r>
        <m:r>
          <m:rPr>
            <m:sty m:val="p"/>
          </m:rPr>
          <m:t>(</m:t>
        </m:r>
        <m:r>
          <m:t>2</m:t>
        </m:r>
        <m:r>
          <m:rPr>
            <m:sty m:val="p"/>
          </m:rPr>
          <m:t>,</m:t>
        </m:r>
        <m:r>
          <m:t>1</m:t>
        </m:r>
        <m:r>
          <m:rPr>
            <m:sty m:val="p"/>
          </m:rPr>
          <m:t>,</m:t>
        </m:r>
        <m:r>
          <m:t>0</m:t>
        </m:r>
        <m:r>
          <m:rPr>
            <m:sty m:val="p"/>
          </m:rPr>
          <m:t>)</m:t>
        </m:r>
      </m:oMath>
      <w:r>
        <w:t xml:space="preserve">. At</w:t>
      </w:r>
      <w:r>
        <w:t xml:space="preserve"> </w:t>
      </w:r>
      <m:oMath>
        <m:r>
          <m:t>T</m:t>
        </m:r>
        <m:r>
          <m:rPr>
            <m:sty m:val="p"/>
          </m:rPr>
          <m:t>=</m:t>
        </m:r>
        <m:r>
          <m:t>1</m:t>
        </m:r>
      </m:oMath>
      <w:r>
        <w:t xml:space="preserve">,</w:t>
      </w:r>
      <w:r>
        <w:t xml:space="preserve"> </w:t>
      </w:r>
      <m:oMath>
        <m:r>
          <m:t>p</m:t>
        </m:r>
        <m:r>
          <m:rPr>
            <m:sty m:val="p"/>
          </m:rPr>
          <m:t>∝</m:t>
        </m:r>
        <m:r>
          <m:rPr>
            <m:sty m:val="p"/>
          </m:rPr>
          <m:t>(</m:t>
        </m:r>
        <m:sSup>
          <m:e>
            <m:r>
              <m:t>e</m:t>
            </m:r>
          </m:e>
          <m:sup>
            <m:r>
              <m:t>2</m:t>
            </m:r>
          </m:sup>
        </m:sSup>
        <m:r>
          <m:rPr>
            <m:sty m:val="p"/>
          </m:rPr>
          <m:t>,</m:t>
        </m:r>
        <m:sSup>
          <m:e>
            <m:r>
              <m:t>e</m:t>
            </m:r>
          </m:e>
          <m:sup>
            <m:r>
              <m:t>1</m:t>
            </m:r>
          </m:sup>
        </m:sSup>
        <m:r>
          <m:rPr>
            <m:sty m:val="p"/>
          </m:rPr>
          <m:t>,</m:t>
        </m:r>
        <m:sSup>
          <m:e>
            <m:r>
              <m:t>e</m:t>
            </m:r>
          </m:e>
          <m:sup>
            <m:r>
              <m:t>0</m:t>
            </m:r>
          </m:sup>
        </m:sSup>
        <m:r>
          <m:rPr>
            <m:sty m:val="p"/>
          </m:rPr>
          <m:t>)</m:t>
        </m:r>
        <m:r>
          <m:rPr>
            <m:sty m:val="p"/>
          </m:rPr>
          <m:t>=</m:t>
        </m:r>
        <m:r>
          <m:rPr>
            <m:sty m:val="p"/>
          </m:rPr>
          <m:t>(</m:t>
        </m:r>
        <m:r>
          <m:t>7.389</m:t>
        </m:r>
        <m:r>
          <m:rPr>
            <m:sty m:val="p"/>
          </m:rPr>
          <m:t>,</m:t>
        </m:r>
        <m:r>
          <m:t> </m:t>
        </m:r>
        <m:r>
          <m:t>2.718</m:t>
        </m:r>
        <m:r>
          <m:rPr>
            <m:sty m:val="p"/>
          </m:rPr>
          <m:t>,</m:t>
        </m:r>
        <m:r>
          <m:t> </m:t>
        </m:r>
        <m:r>
          <m:t>1</m:t>
        </m:r>
        <m:r>
          <m:rPr>
            <m:sty m:val="p"/>
          </m:rPr>
          <m:t>)</m:t>
        </m:r>
      </m:oMath>
      <w:r>
        <w:t xml:space="preserve"> </w:t>
      </w:r>
      <w:r>
        <w:t xml:space="preserve">with sum</w:t>
      </w:r>
      <w:r>
        <w:t xml:space="preserve"> </w:t>
      </w:r>
      <m:oMath>
        <m:r>
          <m:t>11.107</m:t>
        </m:r>
      </m:oMath>
      <w:r>
        <w:t xml:space="preserve">, so</w:t>
      </w:r>
      <w:r>
        <w:t xml:space="preserve"> </w:t>
      </w:r>
      <m:oMath>
        <m:r>
          <m:t>p</m:t>
        </m:r>
        <m:r>
          <m:rPr>
            <m:sty m:val="p"/>
          </m:rPr>
          <m:t>=</m:t>
        </m:r>
        <m:r>
          <m:rPr>
            <m:sty m:val="p"/>
          </m:rPr>
          <m:t>(</m:t>
        </m:r>
        <m:r>
          <m:t>0.665</m:t>
        </m:r>
        <m:r>
          <m:rPr>
            <m:sty m:val="p"/>
          </m:rPr>
          <m:t>,</m:t>
        </m:r>
        <m:r>
          <m:t> </m:t>
        </m:r>
        <m:r>
          <m:t>0.245</m:t>
        </m:r>
        <m:r>
          <m:rPr>
            <m:sty m:val="p"/>
          </m:rPr>
          <m:t>,</m:t>
        </m:r>
        <m:r>
          <m:t> </m:t>
        </m:r>
        <m:r>
          <m:t>0.090</m:t>
        </m:r>
        <m:r>
          <m:rPr>
            <m:sty m:val="p"/>
          </m:rPr>
          <m:t>)</m:t>
        </m:r>
      </m:oMath>
      <w:r>
        <w:t xml:space="preserve">. At</w:t>
      </w:r>
      <w:r>
        <w:t xml:space="preserve"> </w:t>
      </w:r>
      <m:oMath>
        <m:r>
          <m:t>T</m:t>
        </m:r>
        <m:r>
          <m:rPr>
            <m:sty m:val="p"/>
          </m:rPr>
          <m:t>=</m:t>
        </m:r>
        <m:r>
          <m:t>0.5</m:t>
        </m:r>
      </m:oMath>
      <w:r>
        <w:t xml:space="preserve">,</w:t>
      </w:r>
      <w:r>
        <w:t xml:space="preserve"> </w:t>
      </w:r>
      <m:oMath>
        <m:r>
          <m:t>p</m:t>
        </m:r>
        <m:r>
          <m:rPr>
            <m:sty m:val="p"/>
          </m:rPr>
          <m:t>∝</m:t>
        </m:r>
        <m:r>
          <m:rPr>
            <m:sty m:val="p"/>
          </m:rPr>
          <m:t>(</m:t>
        </m:r>
        <m:sSup>
          <m:e>
            <m:r>
              <m:t>e</m:t>
            </m:r>
          </m:e>
          <m:sup>
            <m:r>
              <m:t>4</m:t>
            </m:r>
          </m:sup>
        </m:sSup>
        <m:r>
          <m:rPr>
            <m:sty m:val="p"/>
          </m:rPr>
          <m:t>,</m:t>
        </m:r>
        <m:sSup>
          <m:e>
            <m:r>
              <m:t>e</m:t>
            </m:r>
          </m:e>
          <m:sup>
            <m:r>
              <m:t>2</m:t>
            </m:r>
          </m:sup>
        </m:sSup>
        <m:r>
          <m:rPr>
            <m:sty m:val="p"/>
          </m:rPr>
          <m:t>,</m:t>
        </m:r>
        <m:r>
          <m:t>1</m:t>
        </m:r>
        <m:r>
          <m:rPr>
            <m:sty m:val="p"/>
          </m:rPr>
          <m:t>)</m:t>
        </m:r>
        <m:r>
          <m:rPr>
            <m:sty m:val="p"/>
          </m:rPr>
          <m:t>=</m:t>
        </m:r>
        <m:r>
          <m:rPr>
            <m:sty m:val="p"/>
          </m:rPr>
          <m:t>(</m:t>
        </m:r>
        <m:r>
          <m:t>54.6</m:t>
        </m:r>
        <m:r>
          <m:rPr>
            <m:sty m:val="p"/>
          </m:rPr>
          <m:t>,</m:t>
        </m:r>
        <m:r>
          <m:t> </m:t>
        </m:r>
        <m:r>
          <m:t>7.389</m:t>
        </m:r>
        <m:r>
          <m:rPr>
            <m:sty m:val="p"/>
          </m:rPr>
          <m:t>,</m:t>
        </m:r>
        <m:r>
          <m:t> </m:t>
        </m:r>
        <m:r>
          <m:t>1</m:t>
        </m:r>
        <m:r>
          <m:rPr>
            <m:sty m:val="p"/>
          </m:rPr>
          <m:t>)</m:t>
        </m:r>
      </m:oMath>
      <w:r>
        <w:t xml:space="preserve">, sum</w:t>
      </w:r>
      <w:r>
        <w:t xml:space="preserve"> </w:t>
      </w:r>
      <m:oMath>
        <m:r>
          <m:t>62.99</m:t>
        </m:r>
      </m:oMath>
      <w:r>
        <w:t xml:space="preserve">, so</w:t>
      </w:r>
      <w:r>
        <w:t xml:space="preserve"> </w:t>
      </w:r>
      <m:oMath>
        <m:r>
          <m:t>p</m:t>
        </m:r>
        <m:r>
          <m:rPr>
            <m:sty m:val="p"/>
          </m:rPr>
          <m:t>=</m:t>
        </m:r>
        <m:r>
          <m:rPr>
            <m:sty m:val="p"/>
          </m:rPr>
          <m:t>(</m:t>
        </m:r>
        <m:r>
          <m:t>0.867</m:t>
        </m:r>
        <m:r>
          <m:rPr>
            <m:sty m:val="p"/>
          </m:rPr>
          <m:t>,</m:t>
        </m:r>
        <m:r>
          <m:t> </m:t>
        </m:r>
        <m:r>
          <m:t>0.117</m:t>
        </m:r>
        <m:r>
          <m:rPr>
            <m:sty m:val="p"/>
          </m:rPr>
          <m:t>,</m:t>
        </m:r>
        <m:r>
          <m:t> </m:t>
        </m:r>
        <m:r>
          <m:t>0.016</m:t>
        </m:r>
        <m:r>
          <m:rPr>
            <m:sty m:val="p"/>
          </m:rPr>
          <m:t>)</m:t>
        </m:r>
      </m:oMath>
      <w:r>
        <w:t xml:space="preserve">: the top token rose from</w:t>
      </w:r>
      <w:r>
        <w:t xml:space="preserve"> </w:t>
      </w:r>
      <m:oMath>
        <m:r>
          <m:t>0.665</m:t>
        </m:r>
      </m:oMath>
      <w:r>
        <w:t xml:space="preserve"> </w:t>
      </w:r>
      <w:r>
        <w:t xml:space="preserve">to</w:t>
      </w:r>
      <w:r>
        <w:t xml:space="preserve"> </w:t>
      </w:r>
      <m:oMath>
        <m:r>
          <m:t>0.867</m:t>
        </m:r>
      </m:oMath>
      <w:r>
        <w:t xml:space="preserve">.</w:t>
      </w:r>
    </w:p>
    <w:bookmarkEnd w:id="39"/>
    <w:bookmarkStart w:id="40" w:name="code-and-figures"/>
    <w:p>
      <w:pPr>
        <w:pStyle w:val="Heading2"/>
      </w:pPr>
      <w:r>
        <w:t xml:space="preserve">4.2 Code and figures</w:t>
      </w:r>
    </w:p>
    <w:p>
      <w:pPr>
        <w:pStyle w:val="FirstParagraph"/>
      </w:pPr>
      <w:r>
        <w:t xml:space="preserve">Everything is in</w:t>
      </w:r>
      <w:r>
        <w:t xml:space="preserve"> </w:t>
      </w:r>
      <w:r>
        <w:rPr>
          <w:rStyle w:val="VerbatimChar"/>
        </w:rPr>
        <w:t xml:space="preserve">codes/llm/tokens_decoding/</w:t>
      </w:r>
      <w:r>
        <w:t xml:space="preserve"> </w:t>
      </w:r>
      <w:r>
        <w:t xml:space="preserve">(see its README). The core of decoding is four lines:</w:t>
      </w:r>
    </w:p>
    <w:p>
      <w:pPr>
        <w:pStyle w:val="SourceCode"/>
      </w:pPr>
      <w:r>
        <w:rPr>
          <w:rStyle w:val="KeywordTok"/>
        </w:rPr>
        <w:t xml:space="preserve">def</w:t>
      </w:r>
      <w:r>
        <w:rPr>
          <w:rStyle w:val="NormalTok"/>
        </w:rPr>
        <w:t xml:space="preserve"> softmax(z, T</w:t>
      </w:r>
      <w:r>
        <w:rPr>
          <w:rStyle w:val="OperatorTok"/>
        </w:rPr>
        <w:t xml:space="preserve">=</w:t>
      </w:r>
      <w:r>
        <w:rPr>
          <w:rStyle w:val="FloatTok"/>
        </w:rPr>
        <w:t xml:space="preserve">1.0</w:t>
      </w:r>
      <w:r>
        <w:rPr>
          <w:rStyle w:val="NormalTok"/>
        </w:rPr>
        <w:t xml:space="preserve">):</w:t>
      </w:r>
      <w:r>
        <w:br/>
      </w:r>
      <w:r>
        <w:rPr>
          <w:rStyle w:val="NormalTok"/>
        </w:rPr>
        <w:t xml:space="preserve">    z </w:t>
      </w:r>
      <w:r>
        <w:rPr>
          <w:rStyle w:val="OperatorTok"/>
        </w:rPr>
        <w:t xml:space="preserve">=</w:t>
      </w:r>
      <w:r>
        <w:rPr>
          <w:rStyle w:val="NormalTok"/>
        </w:rPr>
        <w:t xml:space="preserve"> np.asarray(z, dtype</w:t>
      </w:r>
      <w:r>
        <w:rPr>
          <w:rStyle w:val="OperatorTok"/>
        </w:rPr>
        <w:t xml:space="preserve">=</w:t>
      </w:r>
      <w:r>
        <w:rPr>
          <w:rStyle w:val="BuiltInTok"/>
        </w:rPr>
        <w:t xml:space="preserve">float</w:t>
      </w:r>
      <w:r>
        <w:rPr>
          <w:rStyle w:val="NormalTok"/>
        </w:rPr>
        <w:t xml:space="preserve">) </w:t>
      </w:r>
      <w:r>
        <w:rPr>
          <w:rStyle w:val="OperatorTok"/>
        </w:rPr>
        <w:t xml:space="preserve">/</w:t>
      </w:r>
      <w:r>
        <w:rPr>
          <w:rStyle w:val="NormalTok"/>
        </w:rPr>
        <w:t xml:space="preserve"> T</w:t>
      </w:r>
      <w:r>
        <w:br/>
      </w:r>
      <w:r>
        <w:rPr>
          <w:rStyle w:val="NormalTok"/>
        </w:rPr>
        <w:t xml:space="preserve">    z </w:t>
      </w:r>
      <w:r>
        <w:rPr>
          <w:rStyle w:val="OperatorTok"/>
        </w:rPr>
        <w:t xml:space="preserve">=</w:t>
      </w:r>
      <w:r>
        <w:rPr>
          <w:rStyle w:val="NormalTok"/>
        </w:rPr>
        <w:t xml:space="preserve"> z </w:t>
      </w:r>
      <w:r>
        <w:rPr>
          <w:rStyle w:val="OperatorTok"/>
        </w:rPr>
        <w:t xml:space="preserve">-</w:t>
      </w:r>
      <w:r>
        <w:rPr>
          <w:rStyle w:val="NormalTok"/>
        </w:rPr>
        <w:t xml:space="preserve"> z.</w:t>
      </w:r>
      <w:r>
        <w:rPr>
          <w:rStyle w:val="BuiltInTok"/>
        </w:rPr>
        <w:t xml:space="preserve">max</w:t>
      </w:r>
      <w:r>
        <w:rPr>
          <w:rStyle w:val="NormalTok"/>
        </w:rPr>
        <w:t xml:space="preserve">()                       </w:t>
      </w:r>
      <w:r>
        <w:rPr>
          <w:rStyle w:val="CommentTok"/>
        </w:rPr>
        <w:t xml:space="preserve"># subtract max: same answer, no overflow</w:t>
      </w:r>
      <w:r>
        <w:br/>
      </w:r>
      <w:r>
        <w:rPr>
          <w:rStyle w:val="NormalTok"/>
        </w:rPr>
        <w:t xml:space="preserve">    e </w:t>
      </w:r>
      <w:r>
        <w:rPr>
          <w:rStyle w:val="OperatorTok"/>
        </w:rPr>
        <w:t xml:space="preserve">=</w:t>
      </w:r>
      <w:r>
        <w:rPr>
          <w:rStyle w:val="NormalTok"/>
        </w:rPr>
        <w:t xml:space="preserve"> np.exp(z)</w:t>
      </w:r>
      <w:r>
        <w:br/>
      </w:r>
      <w:r>
        <w:rPr>
          <w:rStyle w:val="NormalTok"/>
        </w:rPr>
        <w:t xml:space="preserve">    </w:t>
      </w:r>
      <w:r>
        <w:rPr>
          <w:rStyle w:val="ControlFlowTok"/>
        </w:rPr>
        <w:t xml:space="preserve">return</w:t>
      </w:r>
      <w:r>
        <w:rPr>
          <w:rStyle w:val="NormalTok"/>
        </w:rPr>
        <w:t xml:space="preserve"> e </w:t>
      </w:r>
      <w:r>
        <w:rPr>
          <w:rStyle w:val="OperatorTok"/>
        </w:rPr>
        <w:t xml:space="preserve">/</w:t>
      </w:r>
      <w:r>
        <w:rPr>
          <w:rStyle w:val="NormalTok"/>
        </w:rPr>
        <w:t xml:space="preserve"> e.</w:t>
      </w:r>
      <w:r>
        <w:rPr>
          <w:rStyle w:val="BuiltInTok"/>
        </w:rPr>
        <w:t xml:space="preserve">sum</w:t>
      </w:r>
      <w:r>
        <w:rPr>
          <w:rStyle w:val="NormalTok"/>
        </w:rPr>
        <w:t xml:space="preserve">()</w:t>
      </w:r>
      <w:r>
        <w:br/>
      </w:r>
      <w:r>
        <w:br/>
      </w:r>
      <w:r>
        <w:rPr>
          <w:rStyle w:val="KeywordTok"/>
        </w:rPr>
        <w:t xml:space="preserve">def</w:t>
      </w:r>
      <w:r>
        <w:rPr>
          <w:rStyle w:val="NormalTok"/>
        </w:rPr>
        <w:t xml:space="preserve"> sample(logits, T</w:t>
      </w:r>
      <w:r>
        <w:rPr>
          <w:rStyle w:val="OperatorTok"/>
        </w:rPr>
        <w:t xml:space="preserve">=</w:t>
      </w:r>
      <w:r>
        <w:rPr>
          <w:rStyle w:val="FloatTok"/>
        </w:rPr>
        <w:t xml:space="preserve">1.0</w:t>
      </w:r>
      <w:r>
        <w:rPr>
          <w:rStyle w:val="NormalTok"/>
        </w:rPr>
        <w:t xml:space="preserve">, top_k</w:t>
      </w:r>
      <w:r>
        <w:rPr>
          <w:rStyle w:val="OperatorTok"/>
        </w:rPr>
        <w:t xml:space="preserve">=</w:t>
      </w:r>
      <w:r>
        <w:rPr>
          <w:rStyle w:val="VariableTok"/>
        </w:rPr>
        <w:t xml:space="preserve">None</w:t>
      </w:r>
      <w:r>
        <w:rPr>
          <w:rStyle w:val="NormalTok"/>
        </w:rPr>
        <w:t xml:space="preserve">, top_p</w:t>
      </w:r>
      <w:r>
        <w:rPr>
          <w:rStyle w:val="OperatorTok"/>
        </w:rPr>
        <w:t xml:space="preserve">=</w:t>
      </w:r>
      <w:r>
        <w:rPr>
          <w:rStyle w:val="VariableTok"/>
        </w:rPr>
        <w:t xml:space="preserve">None</w:t>
      </w:r>
      <w:r>
        <w:rPr>
          <w:rStyle w:val="NormalTok"/>
        </w:rPr>
        <w:t xml:space="preserve">, rng</w:t>
      </w:r>
      <w:r>
        <w:rPr>
          <w:rStyle w:val="OperatorTok"/>
        </w:rPr>
        <w:t xml:space="preserve">=</w:t>
      </w:r>
      <w:r>
        <w:rPr>
          <w:rStyle w:val="VariableTok"/>
        </w:rPr>
        <w:t xml:space="preserve">None</w:t>
      </w:r>
      <w:r>
        <w:rPr>
          <w:rStyle w:val="NormalTok"/>
        </w:rPr>
        <w:t xml:space="preserve">):</w:t>
      </w:r>
      <w:r>
        <w:br/>
      </w:r>
      <w:r>
        <w:rPr>
          <w:rStyle w:val="NormalTok"/>
        </w:rPr>
        <w:t xml:space="preserve">    p </w:t>
      </w:r>
      <w:r>
        <w:rPr>
          <w:rStyle w:val="OperatorTok"/>
        </w:rPr>
        <w:t xml:space="preserve">=</w:t>
      </w:r>
      <w:r>
        <w:rPr>
          <w:rStyle w:val="NormalTok"/>
        </w:rPr>
        <w:t xml:space="preserve"> softmax(logits, T)                </w:t>
      </w:r>
      <w:r>
        <w:rPr>
          <w:rStyle w:val="CommentTok"/>
        </w:rPr>
        <w:t xml:space="preserve"># 1. temperature</w:t>
      </w:r>
      <w:r>
        <w:br/>
      </w:r>
      <w:r>
        <w:rPr>
          <w:rStyle w:val="NormalTok"/>
        </w:rPr>
        <w:t xml:space="preserve">    </w:t>
      </w:r>
      <w:r>
        <w:rPr>
          <w:rStyle w:val="ControlFlowTok"/>
        </w:rPr>
        <w:t xml:space="preserve">if</w:t>
      </w:r>
      <w:r>
        <w:rPr>
          <w:rStyle w:val="NormalTok"/>
        </w:rPr>
        <w:t xml:space="preserve"> top_k </w:t>
      </w:r>
      <w:r>
        <w:rPr>
          <w:rStyle w:val="KeywordTok"/>
        </w:rPr>
        <w:t xml:space="preserve">is</w:t>
      </w:r>
      <w:r>
        <w:rPr>
          <w:rStyle w:val="NormalTok"/>
        </w:rPr>
        <w:t xml:space="preserve"> </w:t>
      </w:r>
      <w:r>
        <w:rPr>
          <w:rStyle w:val="KeywordTok"/>
        </w:rPr>
        <w:t xml:space="preserve">not</w:t>
      </w:r>
      <w:r>
        <w:rPr>
          <w:rStyle w:val="NormalTok"/>
        </w:rPr>
        <w:t xml:space="preserve"> </w:t>
      </w:r>
      <w:r>
        <w:rPr>
          <w:rStyle w:val="VariableTok"/>
        </w:rPr>
        <w:t xml:space="preserve">None</w:t>
      </w:r>
      <w:r>
        <w:rPr>
          <w:rStyle w:val="NormalTok"/>
        </w:rPr>
        <w:t xml:space="preserve">: p </w:t>
      </w:r>
      <w:r>
        <w:rPr>
          <w:rStyle w:val="OperatorTok"/>
        </w:rPr>
        <w:t xml:space="preserve">=</w:t>
      </w:r>
      <w:r>
        <w:rPr>
          <w:rStyle w:val="NormalTok"/>
        </w:rPr>
        <w:t xml:space="preserve"> top_k_filter(p, top_k)   </w:t>
      </w:r>
      <w:r>
        <w:rPr>
          <w:rStyle w:val="CommentTok"/>
        </w:rPr>
        <w:t xml:space="preserve"># 2. keep k best</w:t>
      </w:r>
      <w:r>
        <w:br/>
      </w:r>
      <w:r>
        <w:rPr>
          <w:rStyle w:val="NormalTok"/>
        </w:rPr>
        <w:t xml:space="preserve">    </w:t>
      </w:r>
      <w:r>
        <w:rPr>
          <w:rStyle w:val="ControlFlowTok"/>
        </w:rPr>
        <w:t xml:space="preserve">if</w:t>
      </w:r>
      <w:r>
        <w:rPr>
          <w:rStyle w:val="NormalTok"/>
        </w:rPr>
        <w:t xml:space="preserve"> top_p </w:t>
      </w:r>
      <w:r>
        <w:rPr>
          <w:rStyle w:val="KeywordTok"/>
        </w:rPr>
        <w:t xml:space="preserve">is</w:t>
      </w:r>
      <w:r>
        <w:rPr>
          <w:rStyle w:val="NormalTok"/>
        </w:rPr>
        <w:t xml:space="preserve"> </w:t>
      </w:r>
      <w:r>
        <w:rPr>
          <w:rStyle w:val="KeywordTok"/>
        </w:rPr>
        <w:t xml:space="preserve">not</w:t>
      </w:r>
      <w:r>
        <w:rPr>
          <w:rStyle w:val="NormalTok"/>
        </w:rPr>
        <w:t xml:space="preserve"> </w:t>
      </w:r>
      <w:r>
        <w:rPr>
          <w:rStyle w:val="VariableTok"/>
        </w:rPr>
        <w:t xml:space="preserve">None</w:t>
      </w:r>
      <w:r>
        <w:rPr>
          <w:rStyle w:val="NormalTok"/>
        </w:rPr>
        <w:t xml:space="preserve">: p </w:t>
      </w:r>
      <w:r>
        <w:rPr>
          <w:rStyle w:val="OperatorTok"/>
        </w:rPr>
        <w:t xml:space="preserve">=</w:t>
      </w:r>
      <w:r>
        <w:rPr>
          <w:rStyle w:val="NormalTok"/>
        </w:rPr>
        <w:t xml:space="preserve"> top_p_filter(p, top_p)   </w:t>
      </w:r>
      <w:r>
        <w:rPr>
          <w:rStyle w:val="CommentTok"/>
        </w:rPr>
        <w:t xml:space="preserve"># 3. keep the nucleus</w:t>
      </w:r>
      <w:r>
        <w:br/>
      </w:r>
      <w:r>
        <w:rPr>
          <w:rStyle w:val="NormalTok"/>
        </w:rPr>
        <w:t xml:space="preserve">    </w:t>
      </w:r>
      <w:r>
        <w:rPr>
          <w:rStyle w:val="ControlFlowTok"/>
        </w:rPr>
        <w:t xml:space="preserve">return</w:t>
      </w:r>
      <w:r>
        <w:rPr>
          <w:rStyle w:val="NormalTok"/>
        </w:rPr>
        <w:t xml:space="preserve"> </w:t>
      </w:r>
      <w:r>
        <w:rPr>
          <w:rStyle w:val="BuiltInTok"/>
        </w:rPr>
        <w:t xml:space="preserve">int</w:t>
      </w:r>
      <w:r>
        <w:rPr>
          <w:rStyle w:val="NormalTok"/>
        </w:rPr>
        <w:t xml:space="preserve">(rng.choice(</w:t>
      </w:r>
      <w:r>
        <w:rPr>
          <w:rStyle w:val="BuiltInTok"/>
        </w:rPr>
        <w:t xml:space="preserve">len</w:t>
      </w:r>
      <w:r>
        <w:rPr>
          <w:rStyle w:val="NormalTok"/>
        </w:rPr>
        <w:t xml:space="preserve">(p), p</w:t>
      </w:r>
      <w:r>
        <w:rPr>
          <w:rStyle w:val="OperatorTok"/>
        </w:rPr>
        <w:t xml:space="preserve">=</w:t>
      </w:r>
      <w:r>
        <w:rPr>
          <w:rStyle w:val="NormalTok"/>
        </w:rPr>
        <w:t xml:space="preserve">p))   </w:t>
      </w:r>
      <w:r>
        <w:rPr>
          <w:rStyle w:val="CommentTok"/>
        </w:rPr>
        <w:t xml:space="preserve"># 4. draw one token</w:t>
      </w:r>
    </w:p>
    <w:p>
      <w:pPr>
        <w:pStyle w:val="FirstParagraph"/>
      </w:pPr>
      <w:r>
        <w:t xml:space="preserve">The BPE trainer is</w:t>
      </w:r>
      <w:r>
        <w:t xml:space="preserve"> </w:t>
      </w:r>
      <w:r>
        <w:rPr>
          <w:rStyle w:val="VerbatimChar"/>
        </w:rPr>
        <w:t xml:space="preserve">train_bpe(text, num_merges)</w:t>
      </w:r>
      <w:r>
        <w:t xml:space="preserve">; it returns the ordered merge list and a history of (pair, count, vocabulary size). To reproduce Figure 1 run</w:t>
      </w:r>
      <w:r>
        <w:t xml:space="preserve"> </w:t>
      </w:r>
      <w:r>
        <w:rPr>
          <w:rStyle w:val="VerbatimChar"/>
        </w:rPr>
        <w:t xml:space="preserve">figures/fig01_bpe.py</w:t>
      </w:r>
      <w:r>
        <w:t xml:space="preserve">, which trains on the Syllabus text with 0 to 320 merges. All five figure scripts print the numbers quoted in this document.</w:t>
      </w:r>
    </w:p>
    <w:p>
      <w:pPr>
        <w:pStyle w:val="Box-keyidea"/>
      </w:pPr>
      <w:r>
        <w:rPr>
          <w:b/>
          <w:bCs/>
        </w:rPr>
        <w:t xml:space="preserve">Try it in the playground</w:t>
      </w:r>
    </w:p>
    <w:p>
      <w:pPr>
        <w:pStyle w:val="Box-keyidea"/>
      </w:pPr>
      <w:r>
        <w:t xml:space="preserve">Open the</w:t>
      </w:r>
      <w:r>
        <w:t xml:space="preserve"> </w:t>
      </w:r>
      <w:r>
        <w:rPr>
          <w:b/>
          <w:bCs/>
        </w:rPr>
        <w:t xml:space="preserve">BPE stepper</w:t>
      </w:r>
      <w:r>
        <w:t xml:space="preserve"> </w:t>
      </w:r>
      <w:r>
        <w:t xml:space="preserve">and press</w:t>
      </w:r>
      <w:r>
        <w:t xml:space="preserve"> </w:t>
      </w:r>
      <w:r>
        <w:rPr>
          <w:i/>
          <w:iCs/>
        </w:rPr>
        <w:t xml:space="preserve">Merge</w:t>
      </w:r>
      <w:r>
        <w:t xml:space="preserve"> </w:t>
      </w:r>
      <w:r>
        <w:t xml:space="preserve">to watch the table above appear one row at a time. Open the</w:t>
      </w:r>
      <w:r>
        <w:t xml:space="preserve"> </w:t>
      </w:r>
      <w:r>
        <w:rPr>
          <w:b/>
          <w:bCs/>
        </w:rPr>
        <w:t xml:space="preserve">Next-token sampler</w:t>
      </w:r>
      <w:r>
        <w:t xml:space="preserve"> </w:t>
      </w:r>
      <w:r>
        <w:t xml:space="preserve">and drag temperature, top-</w:t>
      </w:r>
      <m:oMath>
        <m:r>
          <m:t>k</m:t>
        </m:r>
      </m:oMath>
      <w:r>
        <w:t xml:space="preserve"> </w:t>
      </w:r>
      <w:r>
        <w:t xml:space="preserve">and top-</w:t>
      </w:r>
      <m:oMath>
        <m:r>
          <m:t>p</m:t>
        </m:r>
      </m:oMath>
      <w:r>
        <w:t xml:space="preserve"> </w:t>
      </w:r>
      <w:r>
        <w:t xml:space="preserve">while watching which bars survive. Both are linked from the Unit 3 page of the site.</w:t>
      </w:r>
    </w:p>
    <w:bookmarkEnd w:id="40"/>
    <w:bookmarkEnd w:id="41"/>
    <w:bookmarkStart w:id="46" w:name="analyze"/>
    <w:p>
      <w:pPr>
        <w:pStyle w:val="Heading1"/>
      </w:pPr>
      <w:r>
        <w:t xml:space="preserve">5. Analyze</w:t>
      </w:r>
    </w:p>
    <w:p>
      <w:pPr>
        <w:pStyle w:val="FirstParagraph"/>
      </w:pPr>
      <w:r>
        <w:rPr>
          <w:i/>
          <w:iCs/>
        </w:rPr>
        <w:t xml:space="preserve">Checklist items used: limits (5.1), dominance (5.2), order-of-magnitude estimate (5.3), failure modes (5.4).</w:t>
      </w:r>
    </w:p>
    <w:bookmarkStart w:id="42" w:name="limits"/>
    <w:p>
      <w:pPr>
        <w:pStyle w:val="Heading2"/>
      </w:pPr>
      <w:r>
        <w:t xml:space="preserve">5.1 Limits</w:t>
      </w:r>
    </w:p>
    <w:p>
      <w:pPr>
        <w:pStyle w:val="Compact"/>
        <w:numPr>
          <w:ilvl w:val="0"/>
          <w:numId w:val="1007"/>
        </w:numPr>
      </w:pPr>
      <m:oMath>
        <m:r>
          <m:t>T</m:t>
        </m:r>
        <m:r>
          <m:rPr>
            <m:sty m:val="p"/>
          </m:rPr>
          <m:t>→</m:t>
        </m:r>
        <m:r>
          <m:t>0</m:t>
        </m:r>
      </m:oMath>
      <w:r>
        <w:t xml:space="preserve">: greedy (Section 3.4.1).</w:t>
      </w:r>
      <w:r>
        <w:t xml:space="preserve"> </w:t>
      </w:r>
      <m:oMath>
        <m:r>
          <m:t>T</m:t>
        </m:r>
        <m:r>
          <m:rPr>
            <m:sty m:val="p"/>
          </m:rPr>
          <m:t>→</m:t>
        </m:r>
        <m:r>
          <m:rPr>
            <m:sty m:val="p"/>
          </m:rPr>
          <m:t>∞</m:t>
        </m:r>
      </m:oMath>
      <w:r>
        <w:t xml:space="preserve">: uniform over all</w:t>
      </w:r>
      <w:r>
        <w:t xml:space="preserve"> </w:t>
      </w:r>
      <m:oMath>
        <m:r>
          <m:t>V</m:t>
        </m:r>
      </m:oMath>
      <w:r>
        <w:t xml:space="preserve"> </w:t>
      </w:r>
      <w:r>
        <w:t xml:space="preserve">tokens, i.e. garbage. Useful range is roughly</w:t>
      </w:r>
      <w:r>
        <w:t xml:space="preserve"> </w:t>
      </w:r>
      <m:oMath>
        <m:r>
          <m:t>0.2</m:t>
        </m:r>
        <m:r>
          <m:rPr>
            <m:sty m:val="p"/>
          </m:rPr>
          <m:t>≤</m:t>
        </m:r>
        <m:r>
          <m:t>T</m:t>
        </m:r>
        <m:r>
          <m:rPr>
            <m:sty m:val="p"/>
          </m:rPr>
          <m:t>≤</m:t>
        </m:r>
        <m:r>
          <m:t>1.5</m:t>
        </m:r>
      </m:oMath>
      <w:r>
        <w:t xml:space="preserve">.</w:t>
      </w:r>
    </w:p>
    <w:p>
      <w:pPr>
        <w:pStyle w:val="Compact"/>
        <w:numPr>
          <w:ilvl w:val="0"/>
          <w:numId w:val="1007"/>
        </w:numPr>
      </w:pPr>
      <m:oMath>
        <m:r>
          <m:t>k</m:t>
        </m:r>
        <m:r>
          <m:rPr>
            <m:sty m:val="p"/>
          </m:rPr>
          <m:t>=</m:t>
        </m:r>
        <m:r>
          <m:t>1</m:t>
        </m:r>
      </m:oMath>
      <w:r>
        <w:t xml:space="preserve"> </w:t>
      </w:r>
      <w:r>
        <w:t xml:space="preserve">or</w:t>
      </w:r>
      <w:r>
        <w:t xml:space="preserve"> </w:t>
      </w:r>
      <m:oMath>
        <m:r>
          <m:t>p</m:t>
        </m:r>
        <m:r>
          <m:rPr>
            <m:sty m:val="p"/>
          </m:rPr>
          <m:t>→</m:t>
        </m:r>
        <m:r>
          <m:t>0</m:t>
        </m:r>
      </m:oMath>
      <w:r>
        <w:t xml:space="preserve">: greedy.</w:t>
      </w:r>
      <w:r>
        <w:t xml:space="preserve"> </w:t>
      </w:r>
      <m:oMath>
        <m:r>
          <m:t>k</m:t>
        </m:r>
        <m:r>
          <m:rPr>
            <m:sty m:val="p"/>
          </m:rPr>
          <m:t>=</m:t>
        </m:r>
        <m:r>
          <m:t>V</m:t>
        </m:r>
      </m:oMath>
      <w:r>
        <w:t xml:space="preserve"> </w:t>
      </w:r>
      <w:r>
        <w:t xml:space="preserve">or</w:t>
      </w:r>
      <w:r>
        <w:t xml:space="preserve"> </w:t>
      </w:r>
      <m:oMath>
        <m:r>
          <m:t>p</m:t>
        </m:r>
        <m:r>
          <m:rPr>
            <m:sty m:val="p"/>
          </m:rPr>
          <m:t>=</m:t>
        </m:r>
        <m:r>
          <m:t>1</m:t>
        </m:r>
      </m:oMath>
      <w:r>
        <w:t xml:space="preserve">: no filtering, only temperature remains.</w:t>
      </w:r>
    </w:p>
    <w:p>
      <w:pPr>
        <w:pStyle w:val="Compact"/>
        <w:numPr>
          <w:ilvl w:val="0"/>
          <w:numId w:val="1007"/>
        </w:numPr>
      </w:pPr>
      <w:r>
        <w:t xml:space="preserve">Merges</w:t>
      </w:r>
      <w:r>
        <w:t xml:space="preserve"> </w:t>
      </w:r>
      <m:oMath>
        <m:r>
          <m:t>M</m:t>
        </m:r>
        <m:r>
          <m:rPr>
            <m:sty m:val="p"/>
          </m:rPr>
          <m:t>→</m:t>
        </m:r>
        <m:r>
          <m:t>0</m:t>
        </m:r>
      </m:oMath>
      <w:r>
        <w:t xml:space="preserve">: character-level.</w:t>
      </w:r>
      <w:r>
        <w:t xml:space="preserve"> </w:t>
      </w:r>
      <m:oMath>
        <m:r>
          <m:t>M</m:t>
        </m:r>
        <m:r>
          <m:rPr>
            <m:sty m:val="p"/>
          </m:rPr>
          <m:t>→</m:t>
        </m:r>
        <m:r>
          <m:rPr>
            <m:sty m:val="p"/>
          </m:rPr>
          <m:t>∞</m:t>
        </m:r>
      </m:oMath>
      <w:r>
        <w:t xml:space="preserve">: every training word is one token. Figure 1 shows the sequence length falling and the vocabulary rising smoothly between the two.</w:t>
      </w:r>
    </w:p>
    <w:bookmarkEnd w:id="42"/>
    <w:bookmarkStart w:id="43" w:name="which-term-dominates"/>
    <w:p>
      <w:pPr>
        <w:pStyle w:val="Heading2"/>
      </w:pPr>
      <w:r>
        <w:t xml:space="preserve">5.2 Which term dominates?</w:t>
      </w:r>
    </w:p>
    <w:p>
      <w:pPr>
        <w:pStyle w:val="FirstParagraph"/>
      </w:pPr>
      <w:r>
        <w:t xml:space="preserve">In (7),</w:t>
      </w:r>
      <w:r>
        <w:t xml:space="preserve"> </w:t>
      </w:r>
      <m:oMath>
        <m:r>
          <m:t>12</m:t>
        </m:r>
        <m:r>
          <m:t>L</m:t>
        </m:r>
        <m:sSup>
          <m:e>
            <m:r>
              <m:t>d</m:t>
            </m:r>
          </m:e>
          <m:sup>
            <m:r>
              <m:t>2</m:t>
            </m:r>
          </m:sup>
        </m:sSup>
      </m:oMath>
      <w:r>
        <w:t xml:space="preserve"> </w:t>
      </w:r>
      <w:r>
        <w:t xml:space="preserve">exceeds the embedding term</w:t>
      </w:r>
      <w:r>
        <w:t xml:space="preserve"> </w:t>
      </w:r>
      <m:oMath>
        <m:r>
          <m:t>V</m:t>
        </m:r>
        <m:r>
          <m:t>d</m:t>
        </m:r>
      </m:oMath>
      <w:r>
        <w:t xml:space="preserve"> </w:t>
      </w:r>
      <w:r>
        <w:t xml:space="preserve">when</w:t>
      </w:r>
      <w:r>
        <w:t xml:space="preserve"> </w:t>
      </w:r>
      <m:oMath>
        <m:r>
          <m:t>12</m:t>
        </m:r>
        <m:r>
          <m:t>L</m:t>
        </m:r>
        <m:r>
          <m:t>d</m:t>
        </m:r>
        <m:r>
          <m:rPr>
            <m:sty m:val="p"/>
          </m:rPr>
          <m:t>&gt;</m:t>
        </m:r>
        <m:r>
          <m:t>V</m:t>
        </m:r>
      </m:oMath>
      <w:r>
        <w:t xml:space="preserve">. For GPT-2 small,</w:t>
      </w:r>
      <w:r>
        <w:t xml:space="preserve"> </w:t>
      </w:r>
      <m:oMath>
        <m:r>
          <m:t>12</m:t>
        </m:r>
        <m:r>
          <m:rPr>
            <m:sty m:val="p"/>
          </m:rPr>
          <m:t>⋅</m:t>
        </m:r>
        <m:r>
          <m:t>12</m:t>
        </m:r>
        <m:r>
          <m:rPr>
            <m:sty m:val="p"/>
          </m:rPr>
          <m:t>⋅</m:t>
        </m:r>
        <m:r>
          <m:t>768</m:t>
        </m:r>
        <m:r>
          <m:rPr>
            <m:sty m:val="p"/>
          </m:rPr>
          <m:t>=</m:t>
        </m:r>
        <m:r>
          <m:t>110</m:t>
        </m:r>
        <m:r>
          <m:rPr>
            <m:sty m:val="p"/>
          </m:rPr>
          <m:t>,</m:t>
        </m:r>
        <m:r>
          <m:t>592</m:t>
        </m:r>
        <m:r>
          <m:rPr>
            <m:sty m:val="p"/>
          </m:rPr>
          <m:t>&gt;</m:t>
        </m:r>
        <m:r>
          <m:t>50</m:t>
        </m:r>
        <m:r>
          <m:rPr>
            <m:sty m:val="p"/>
          </m:rPr>
          <m:t>,</m:t>
        </m:r>
        <m:r>
          <m:t>257</m:t>
        </m:r>
      </m:oMath>
      <w:r>
        <w:t xml:space="preserve"> </w:t>
      </w:r>
      <w:r>
        <w:t xml:space="preserve">so the blocks dominate (69%), but the embedding table is still</w:t>
      </w:r>
      <w:r>
        <w:t xml:space="preserve"> </w:t>
      </w:r>
      <m:oMath>
        <m:r>
          <m:t>31</m:t>
        </m:r>
        <m:r>
          <m:rPr>
            <m:sty m:val="p"/>
          </m:rPr>
          <m:t>%</m:t>
        </m:r>
      </m:oMath>
      <w:r>
        <w:t xml:space="preserve"> </w:t>
      </w:r>
      <w:r>
        <w:t xml:space="preserve">of the parameters. For a tiny model it can be most of them.</w:t>
      </w:r>
    </w:p>
    <w:bookmarkEnd w:id="43"/>
    <w:bookmarkStart w:id="44" w:name="order-of-magnitude-estimate"/>
    <w:p>
      <w:pPr>
        <w:pStyle w:val="Heading2"/>
      </w:pPr>
      <w:r>
        <w:t xml:space="preserve">5.3 Order-of-magnitude estimate</w:t>
      </w:r>
    </w:p>
    <w:p>
      <w:pPr>
        <w:pStyle w:val="FirstParagraph"/>
      </w:pPr>
      <w:r>
        <w:t xml:space="preserve">At</w:t>
      </w:r>
      <w:r>
        <w:t xml:space="preserve"> </w:t>
      </w:r>
      <m:oMath>
        <m:r>
          <m:t>N</m:t>
        </m:r>
        <m:r>
          <m:rPr>
            <m:sty m:val="p"/>
          </m:rPr>
          <m:t>=</m:t>
        </m:r>
        <m:r>
          <m:t>7</m:t>
        </m:r>
        <m:r>
          <m:rPr>
            <m:sty m:val="p"/>
          </m:rPr>
          <m:t>×</m:t>
        </m:r>
        <m:sSup>
          <m:e>
            <m:r>
              <m:t>10</m:t>
            </m:r>
          </m:e>
          <m:sup>
            <m:r>
              <m:t>10</m:t>
            </m:r>
          </m:sup>
        </m:sSup>
      </m:oMath>
      <w:r>
        <w:t xml:space="preserve"> </w:t>
      </w:r>
      <w:r>
        <w:t xml:space="preserve">and</w:t>
      </w:r>
      <w:r>
        <w:t xml:space="preserve"> </w:t>
      </w:r>
      <m:oMath>
        <m:r>
          <m:t>D</m:t>
        </m:r>
        <m:r>
          <m:rPr>
            <m:sty m:val="p"/>
          </m:rPr>
          <m:t>=</m:t>
        </m:r>
        <m:r>
          <m:t>1.4</m:t>
        </m:r>
        <m:r>
          <m:rPr>
            <m:sty m:val="p"/>
          </m:rPr>
          <m:t>×</m:t>
        </m:r>
        <m:sSup>
          <m:e>
            <m:r>
              <m:t>10</m:t>
            </m:r>
          </m:e>
          <m:sup>
            <m:r>
              <m:t>12</m:t>
            </m:r>
          </m:sup>
        </m:sSup>
      </m:oMath>
      <w:r>
        <w:t xml:space="preserve"> </w:t>
      </w:r>
      <w:r>
        <w:t xml:space="preserve">(the size the Chinchilla paper trains),</w:t>
      </w:r>
      <w:r>
        <w:t xml:space="preserve"> </w:t>
      </w:r>
      <m:oMath>
        <m:r>
          <m:t>C</m:t>
        </m:r>
        <m:r>
          <m:rPr>
            <m:sty m:val="p"/>
          </m:rPr>
          <m:t>=</m:t>
        </m:r>
        <m:r>
          <m:t>6</m:t>
        </m:r>
        <m:r>
          <m:t>N</m:t>
        </m:r>
        <m:r>
          <m:t>D</m:t>
        </m:r>
        <m:r>
          <m:rPr>
            <m:sty m:val="p"/>
          </m:rPr>
          <m:t>≈</m:t>
        </m:r>
        <m:r>
          <m:t>5.9</m:t>
        </m:r>
        <m:r>
          <m:rPr>
            <m:sty m:val="p"/>
          </m:rPr>
          <m:t>×</m:t>
        </m:r>
        <m:sSup>
          <m:e>
            <m:r>
              <m:t>10</m:t>
            </m:r>
          </m:e>
          <m:sup>
            <m:r>
              <m:t>23</m:t>
            </m:r>
          </m:sup>
        </m:sSup>
      </m:oMath>
      <w:r>
        <w:t xml:space="preserve"> </w:t>
      </w:r>
      <w:r>
        <w:t xml:space="preserve">FLOPs. The code</w:t>
      </w:r>
      <w:r>
        <w:t xml:space="preserve"> </w:t>
      </w:r>
      <w:r>
        <w:rPr>
          <w:rStyle w:val="VerbatimChar"/>
        </w:rPr>
        <w:t xml:space="preserve">compute_optimal(5.76e23)</w:t>
      </w:r>
      <w:r>
        <w:t xml:space="preserve"> </w:t>
      </w:r>
      <w:r>
        <w:t xml:space="preserve">returns</w:t>
      </w:r>
      <w:r>
        <w:t xml:space="preserve"> </w:t>
      </w:r>
      <m:oMath>
        <m:r>
          <m:t>N</m:t>
        </m:r>
        <m:r>
          <m:rPr>
            <m:sty m:val="p"/>
          </m:rPr>
          <m:t>=</m:t>
        </m:r>
        <m:r>
          <m:t>6.9</m:t>
        </m:r>
        <m:r>
          <m:rPr>
            <m:sty m:val="p"/>
          </m:rPr>
          <m:t>×</m:t>
        </m:r>
        <m:sSup>
          <m:e>
            <m:r>
              <m:t>10</m:t>
            </m:r>
          </m:e>
          <m:sup>
            <m:r>
              <m:t>10</m:t>
            </m:r>
          </m:sup>
        </m:sSup>
      </m:oMath>
      <w:r>
        <w:t xml:space="preserve"> </w:t>
      </w:r>
      <w:r>
        <w:t xml:space="preserve">and</w:t>
      </w:r>
      <w:r>
        <w:t xml:space="preserve"> </w:t>
      </w:r>
      <m:oMath>
        <m:r>
          <m:t>D</m:t>
        </m:r>
        <m:r>
          <m:rPr>
            <m:sty m:val="p"/>
          </m:rPr>
          <m:t>=</m:t>
        </m:r>
        <m:r>
          <m:t>1.39</m:t>
        </m:r>
        <m:r>
          <m:rPr>
            <m:sty m:val="p"/>
          </m:rPr>
          <m:t>×</m:t>
        </m:r>
        <m:sSup>
          <m:e>
            <m:r>
              <m:t>10</m:t>
            </m:r>
          </m:e>
          <m:sup>
            <m:r>
              <m:t>12</m:t>
            </m:r>
          </m:sup>
        </m:sSup>
      </m:oMath>
      <w:r>
        <w:t xml:space="preserve"> </w:t>
      </w:r>
      <w:r>
        <w:t xml:space="preserve">under the</w:t>
      </w:r>
      <w:r>
        <w:t xml:space="preserve"> </w:t>
      </w:r>
      <m:oMath>
        <m:r>
          <m:t>D</m:t>
        </m:r>
        <m:r>
          <m:rPr>
            <m:sty m:val="p"/>
          </m:rPr>
          <m:t>=</m:t>
        </m:r>
        <m:r>
          <m:t>20</m:t>
        </m:r>
        <m:r>
          <m:t>N</m:t>
        </m:r>
      </m:oMath>
      <w:r>
        <w:t xml:space="preserve"> </w:t>
      </w:r>
      <w:r>
        <w:t xml:space="preserve">rule, matching that scale (the test</w:t>
      </w:r>
      <w:r>
        <w:t xml:space="preserve"> </w:t>
      </w:r>
      <w:r>
        <w:rPr>
          <w:rStyle w:val="VerbatimChar"/>
        </w:rPr>
        <w:t xml:space="preserve">test_compute_optimal_matches_chinchilla_scale</w:t>
      </w:r>
      <w:r>
        <w:t xml:space="preserve"> </w:t>
      </w:r>
      <w:r>
        <w:t xml:space="preserve">checks it).</w:t>
      </w:r>
    </w:p>
    <w:bookmarkEnd w:id="44"/>
    <w:bookmarkStart w:id="45" w:name="failure-modes"/>
    <w:p>
      <w:pPr>
        <w:pStyle w:val="Heading2"/>
      </w:pPr>
      <w:r>
        <w:t xml:space="preserve">5.4 Failure modes</w:t>
      </w:r>
    </w:p>
    <w:p>
      <w:pPr>
        <w:pStyle w:val="Compact"/>
        <w:numPr>
          <w:ilvl w:val="0"/>
          <w:numId w:val="1008"/>
        </w:numPr>
      </w:pPr>
      <w:r>
        <w:rPr>
          <w:b/>
          <w:bCs/>
        </w:rPr>
        <w:t xml:space="preserve">Spelling and arithmetic.</w:t>
      </w:r>
      <w:r>
        <w:t xml:space="preserve"> </w:t>
      </w:r>
      <w:r>
        <w:t xml:space="preserve">A model sees</w:t>
      </w:r>
      <w:r>
        <w:t xml:space="preserve"> </w:t>
      </w:r>
      <w:r>
        <w:rPr>
          <w:rStyle w:val="VerbatimChar"/>
        </w:rPr>
        <w:t xml:space="preserve">strawberry</w:t>
      </w:r>
      <w:r>
        <w:t xml:space="preserve"> </w:t>
      </w:r>
      <w:r>
        <w:t xml:space="preserve">as a few subword tokens, not letters, so letter counting is genuinely hard for it. This is a tokenizer property, not stupidity.</w:t>
      </w:r>
    </w:p>
    <w:p>
      <w:pPr>
        <w:pStyle w:val="Compact"/>
        <w:numPr>
          <w:ilvl w:val="0"/>
          <w:numId w:val="1008"/>
        </w:numPr>
      </w:pPr>
      <w:r>
        <w:rPr>
          <w:b/>
          <w:bCs/>
        </w:rPr>
        <w:t xml:space="preserve">Whitespace and language bias.</w:t>
      </w:r>
      <w:r>
        <w:t xml:space="preserve"> </w:t>
      </w:r>
      <w:r>
        <w:t xml:space="preserve">A tokenizer trained mostly on English splits other languages into many more tokens, which makes them slower and more expensive for the same content.</w:t>
      </w:r>
    </w:p>
    <w:p>
      <w:pPr>
        <w:pStyle w:val="Compact"/>
        <w:numPr>
          <w:ilvl w:val="0"/>
          <w:numId w:val="1008"/>
        </w:numPr>
      </w:pPr>
      <w:r>
        <w:rPr>
          <w:b/>
          <w:bCs/>
        </w:rPr>
        <w:t xml:space="preserve">Repetition loops under greedy or low-</w:t>
      </w:r>
      <m:oMath>
        <m:r>
          <m:t>T</m:t>
        </m:r>
      </m:oMath>
      <w:r>
        <w:rPr>
          <w:b/>
          <w:bCs/>
        </w:rPr>
        <w:t xml:space="preserve"> </w:t>
      </w:r>
      <w:r>
        <w:rPr>
          <w:b/>
          <w:bCs/>
        </w:rPr>
        <w:t xml:space="preserve">decoding.</w:t>
      </w:r>
      <w:r>
        <w:t xml:space="preserve"> </w:t>
      </w:r>
      <w:r>
        <w:t xml:space="preserve">Once a phrase is likely, repeating it is the most likely continuation, and nothing breaks the cycle.</w:t>
      </w:r>
    </w:p>
    <w:p>
      <w:pPr>
        <w:pStyle w:val="Compact"/>
        <w:numPr>
          <w:ilvl w:val="0"/>
          <w:numId w:val="1008"/>
        </w:numPr>
      </w:pPr>
      <w:r>
        <w:rPr>
          <w:b/>
          <w:bCs/>
        </w:rPr>
        <w:t xml:space="preserve">Numerical overflow.</w:t>
      </w:r>
      <w:r>
        <w:t xml:space="preserve"> </w:t>
      </w:r>
      <w:r>
        <w:t xml:space="preserve">Exponentiating large logits overflows; subtracting the maximum (as in the code) leaves the result unchanged and avoids it.</w:t>
      </w:r>
    </w:p>
    <w:bookmarkEnd w:id="45"/>
    <w:bookmarkEnd w:id="46"/>
    <w:bookmarkStart w:id="47" w:name="evaluate"/>
    <w:p>
      <w:pPr>
        <w:pStyle w:val="Heading1"/>
      </w:pPr>
      <w:r>
        <w:t xml:space="preserve">6. Evaluate</w:t>
      </w:r>
    </w:p>
    <w:p>
      <w:pPr>
        <w:pStyle w:val="FirstParagraph"/>
      </w:pPr>
      <w:r>
        <w:rPr>
          <w:b/>
          <w:bCs/>
        </w:rPr>
        <w:t xml:space="preserve">Tokenization choices.</w:t>
      </w:r>
      <w:r>
        <w:t xml:space="preserve"> </w:t>
      </w:r>
      <w:r>
        <w:t xml:space="preserve">Characters: tiny vocabulary, long sequences, slow; words: short sequences, huge vocabulary, out-of-vocabulary failures; BPE/SentencePiece/byte-level: the pragmatic middle, and now universal. The cost is the oddities in 5.4.</w:t>
      </w:r>
    </w:p>
    <w:p>
      <w:pPr>
        <w:pStyle w:val="BodyText"/>
      </w:pPr>
      <w:r>
        <w:rPr>
          <w:b/>
          <w:bCs/>
        </w:rPr>
        <w:t xml:space="preserve">Decoding choices.</w:t>
      </w:r>
    </w:p>
    <w:p>
      <w:pPr>
        <w:pStyle w:val="TableCaption"/>
      </w:pPr>
      <w:r>
        <w:t xml:space="preserve">rules of thumb, not laws. Always test on your own task.</w:t>
      </w:r>
    </w:p>
    <w:tbl>
      <w:tblPr>
        <w:tblStyle w:val="Table"/>
        <w:tblW w:type="pct" w:w="5000"/>
        <w:tblLayout w:type="fixed"/>
        <w:tblLook w:firstRow="1" w:lastRow="0" w:firstColumn="0" w:lastColumn="0" w:noHBand="0" w:noVBand="0" w:val="0020"/>
        <w:tblCaption w:val="rules of thumb, not laws. Always test on your own task."/>
      </w:tblPr>
      <w:tblGrid>
        <w:gridCol w:w="2640"/>
        <w:gridCol w:w="2640"/>
        <w:gridCol w:w="2640"/>
      </w:tblGrid>
      <w:tr>
        <w:trPr>
          <w:tblHeader w:val="on"/>
        </w:trPr>
        <w:tc>
          <w:tcPr/>
          <w:p>
            <w:pPr>
              <w:pStyle w:val="Compact"/>
              <w:jc w:val="left"/>
            </w:pPr>
            <w:r>
              <w:t xml:space="preserve">Task</w:t>
            </w:r>
          </w:p>
        </w:tc>
        <w:tc>
          <w:tcPr/>
          <w:p>
            <w:pPr>
              <w:pStyle w:val="Compact"/>
              <w:jc w:val="left"/>
            </w:pPr>
            <w:r>
              <w:t xml:space="preserve">Good choice</w:t>
            </w:r>
          </w:p>
        </w:tc>
        <w:tc>
          <w:tcPr/>
          <w:p>
            <w:pPr>
              <w:pStyle w:val="Compact"/>
              <w:jc w:val="left"/>
            </w:pPr>
            <w:r>
              <w:t xml:space="preserve">Why</w:t>
            </w:r>
          </w:p>
        </w:tc>
      </w:tr>
      <w:tr>
        <w:tc>
          <w:tcPr/>
          <w:p>
            <w:pPr>
              <w:pStyle w:val="Compact"/>
              <w:jc w:val="left"/>
            </w:pPr>
            <w:r>
              <w:t xml:space="preserve">translation, code, extraction</w:t>
            </w:r>
          </w:p>
        </w:tc>
        <w:tc>
          <w:tcPr/>
          <w:p>
            <w:pPr>
              <w:pStyle w:val="Compact"/>
              <w:jc w:val="left"/>
            </w:pPr>
            <w:r>
              <w:t xml:space="preserve">greedy or beam, low</w:t>
            </w:r>
            <w:r>
              <w:t xml:space="preserve"> </w:t>
            </w:r>
            <m:oMath>
              <m:r>
                <m:t>T</m:t>
              </m:r>
            </m:oMath>
          </w:p>
        </w:tc>
        <w:tc>
          <w:tcPr/>
          <w:p>
            <w:pPr>
              <w:pStyle w:val="Compact"/>
              <w:jc w:val="left"/>
            </w:pPr>
            <w:r>
              <w:t xml:space="preserve">one right answer, want consistency</w:t>
            </w:r>
          </w:p>
        </w:tc>
      </w:tr>
      <w:tr>
        <w:tc>
          <w:tcPr/>
          <w:p>
            <w:pPr>
              <w:pStyle w:val="Compact"/>
              <w:jc w:val="left"/>
            </w:pPr>
            <w:r>
              <w:t xml:space="preserve">chat, brainstorming</w:t>
            </w:r>
          </w:p>
        </w:tc>
        <w:tc>
          <w:tcPr/>
          <w:p>
            <w:pPr>
              <w:pStyle w:val="Compact"/>
              <w:jc w:val="left"/>
            </w:pPr>
            <m:oMath>
              <m:r>
                <m:t>T</m:t>
              </m:r>
              <m:r>
                <m:rPr>
                  <m:sty m:val="p"/>
                </m:rPr>
                <m:t>≈</m:t>
              </m:r>
              <m:r>
                <m:t>0.7</m:t>
              </m:r>
            </m:oMath>
            <w:r>
              <w:t xml:space="preserve">-</w:t>
            </w:r>
            <m:oMath>
              <m:r>
                <m:t>1.0</m:t>
              </m:r>
            </m:oMath>
            <w:r>
              <w:t xml:space="preserve">, top-</w:t>
            </w:r>
            <m:oMath>
              <m:r>
                <m:t>p</m:t>
              </m:r>
              <m:r>
                <m:rPr>
                  <m:sty m:val="p"/>
                </m:rPr>
                <m:t>≈</m:t>
              </m:r>
              <m:r>
                <m:t>0.9</m:t>
              </m:r>
            </m:oMath>
          </w:p>
        </w:tc>
        <w:tc>
          <w:tcPr/>
          <w:p>
            <w:pPr>
              <w:pStyle w:val="Compact"/>
              <w:jc w:val="left"/>
            </w:pPr>
            <w:r>
              <w:t xml:space="preserve">variety without nonsense</w:t>
            </w:r>
          </w:p>
        </w:tc>
      </w:tr>
      <w:tr>
        <w:tc>
          <w:tcPr/>
          <w:p>
            <w:pPr>
              <w:pStyle w:val="Compact"/>
              <w:jc w:val="left"/>
            </w:pPr>
            <w:r>
              <w:t xml:space="preserve">creative writing</w:t>
            </w:r>
          </w:p>
        </w:tc>
        <w:tc>
          <w:tcPr/>
          <w:p>
            <w:pPr>
              <w:pStyle w:val="Compact"/>
              <w:jc w:val="left"/>
            </w:pPr>
            <w:r>
              <w:t xml:space="preserve">higher</w:t>
            </w:r>
            <w:r>
              <w:t xml:space="preserve"> </w:t>
            </w:r>
            <m:oMath>
              <m:r>
                <m:t>T</m:t>
              </m:r>
            </m:oMath>
            <w:r>
              <w:t xml:space="preserve">, top-</w:t>
            </w:r>
            <m:oMath>
              <m:r>
                <m:t>p</m:t>
              </m:r>
            </m:oMath>
          </w:p>
        </w:tc>
        <w:tc>
          <w:tcPr/>
          <w:p>
            <w:pPr>
              <w:pStyle w:val="Compact"/>
              <w:jc w:val="left"/>
            </w:pPr>
            <w:r>
              <w:t xml:space="preserve">explore the tail</w:t>
            </w:r>
          </w:p>
        </w:tc>
      </w:tr>
    </w:tbl>
    <w:p>
      <w:pPr>
        <w:pStyle w:val="BodyText"/>
      </w:pPr>
      <w:r>
        <w:rPr>
          <w:b/>
          <w:bCs/>
        </w:rPr>
        <w:t xml:space="preserve">When</w:t>
      </w:r>
      <w:r>
        <w:rPr>
          <w:b/>
          <w:bCs/>
        </w:rPr>
        <w:t xml:space="preserve"> </w:t>
      </w:r>
      <w:r>
        <w:rPr>
          <w:b/>
          <w:bCs/>
          <w:i/>
          <w:iCs/>
        </w:rPr>
        <w:t xml:space="preserve">not</w:t>
      </w:r>
      <w:r>
        <w:rPr>
          <w:b/>
          <w:bCs/>
        </w:rPr>
        <w:t xml:space="preserve"> </w:t>
      </w:r>
      <w:r>
        <w:rPr>
          <w:b/>
          <w:bCs/>
        </w:rPr>
        <w:t xml:space="preserve">to trust these numbers.</w:t>
      </w:r>
      <w:r>
        <w:t xml:space="preserve"> </w:t>
      </w:r>
      <w:r>
        <w:t xml:space="preserve">The scaling constants are fitted to one family of models and one data distribution; they are not constants of nature. Do not use Eq. (10) to predict a model with a different architecture, data mix or training recipe. A lower loss does not guarantee better usefulness: Unit 9 treats evaluation.</w:t>
      </w:r>
    </w:p>
    <w:p>
      <w:pPr>
        <w:pStyle w:val="BodyText"/>
      </w:pPr>
      <w:r>
        <w:rPr>
          <w:b/>
          <w:bCs/>
        </w:rPr>
        <w:t xml:space="preserve">Wider context.</w:t>
      </w:r>
      <w:r>
        <w:t xml:space="preserve"> </w:t>
      </w:r>
      <w:r>
        <w:t xml:space="preserve">A language model is a very large compression machine: the loss in bits per token is the code length needed to store the text, so</w:t>
      </w:r>
      <w:r>
        <w:t xml:space="preserve"> </w:t>
      </w:r>
      <w:r>
        <w:t xml:space="preserve">“predicting the next word well”</w:t>
      </w:r>
      <w:r>
        <w:t xml:space="preserve"> </w:t>
      </w:r>
      <w:r>
        <w:t xml:space="preserve">and</w:t>
      </w:r>
      <w:r>
        <w:t xml:space="preserve"> </w:t>
      </w:r>
      <w:r>
        <w:t xml:space="preserve">“compressing text well”</w:t>
      </w:r>
      <w:r>
        <w:t xml:space="preserve"> </w:t>
      </w:r>
      <w:r>
        <w:t xml:space="preserve">are the same problem (Shannon, 1948). Whether prediction alone gives understanding is a live philosophical debate that this course does not settle.</w:t>
      </w:r>
    </w:p>
    <w:bookmarkEnd w:id="47"/>
    <w:bookmarkStart w:id="48" w:name="create"/>
    <w:p>
      <w:pPr>
        <w:pStyle w:val="Heading1"/>
      </w:pPr>
      <w:r>
        <w:t xml:space="preserve">7. Create</w:t>
      </w:r>
    </w:p>
    <w:p>
      <w:pPr>
        <w:pStyle w:val="Box-create"/>
      </w:pPr>
      <w:r>
        <w:rPr>
          <w:b/>
          <w:bCs/>
        </w:rPr>
        <w:t xml:space="preserve">What you can build from this</w:t>
      </w:r>
    </w:p>
    <w:p>
      <w:pPr>
        <w:pStyle w:val="Compact"/>
        <w:numPr>
          <w:ilvl w:val="0"/>
          <w:numId w:val="1009"/>
        </w:numPr>
      </w:pPr>
      <w:r>
        <w:rPr>
          <w:b/>
          <w:bCs/>
        </w:rPr>
        <w:t xml:space="preserve">Train your own tokenizer</w:t>
      </w:r>
      <w:r>
        <w:t xml:space="preserve"> </w:t>
      </w:r>
      <w:r>
        <w:t xml:space="preserve">on a folder of your own notes with</w:t>
      </w:r>
      <w:r>
        <w:t xml:space="preserve"> </w:t>
      </w:r>
      <w:r>
        <w:rPr>
          <w:rStyle w:val="VerbatimChar"/>
        </w:rPr>
        <w:t xml:space="preserve">train_bpe</w:t>
      </w:r>
      <w:r>
        <w:t xml:space="preserve">; plot tokens per character against merges for</w:t>
      </w:r>
      <w:r>
        <w:t xml:space="preserve"> </w:t>
      </w:r>
      <w:r>
        <w:rPr>
          <w:i/>
          <w:iCs/>
        </w:rPr>
        <w:t xml:space="preserve">your</w:t>
      </w:r>
      <w:r>
        <w:t xml:space="preserve"> </w:t>
      </w:r>
      <w:r>
        <w:t xml:space="preserve">text and compare with Figure 1.</w:t>
      </w:r>
    </w:p>
    <w:p>
      <w:pPr>
        <w:pStyle w:val="Compact"/>
        <w:numPr>
          <w:ilvl w:val="0"/>
          <w:numId w:val="1009"/>
        </w:numPr>
      </w:pPr>
      <w:r>
        <w:rPr>
          <w:b/>
          <w:bCs/>
        </w:rPr>
        <w:t xml:space="preserve">A temperature explorer</w:t>
      </w:r>
      <w:r>
        <w:t xml:space="preserve"> </w:t>
      </w:r>
      <w:r>
        <w:t xml:space="preserve">that prints ten samples at five temperatures from a small bigram model built from any text file.</w:t>
      </w:r>
    </w:p>
    <w:p>
      <w:pPr>
        <w:pStyle w:val="Compact"/>
        <w:numPr>
          <w:ilvl w:val="0"/>
          <w:numId w:val="1009"/>
        </w:numPr>
      </w:pPr>
      <w:r>
        <w:rPr>
          <w:b/>
          <w:bCs/>
        </w:rPr>
        <w:t xml:space="preserve">A beam-versus-greedy trap finder:</w:t>
      </w:r>
      <w:r>
        <w:t xml:space="preserve"> </w:t>
      </w:r>
      <w:r>
        <w:t xml:space="preserve">generate random</w:t>
      </w:r>
      <w:r>
        <w:t xml:space="preserve"> </w:t>
      </w:r>
      <m:oMath>
        <m:r>
          <m:t>3</m:t>
        </m:r>
        <m:r>
          <m:rPr>
            <m:sty m:val="p"/>
          </m:rPr>
          <m:t>×</m:t>
        </m:r>
        <m:r>
          <m:t>3</m:t>
        </m:r>
      </m:oMath>
      <w:r>
        <w:t xml:space="preserve"> </w:t>
      </w:r>
      <w:r>
        <w:t xml:space="preserve">tables and count how often beam search (</w:t>
      </w:r>
      <m:oMath>
        <m:r>
          <m:t>B</m:t>
        </m:r>
        <m:r>
          <m:rPr>
            <m:sty m:val="p"/>
          </m:rPr>
          <m:t>=</m:t>
        </m:r>
        <m:r>
          <m:t>3</m:t>
        </m:r>
      </m:oMath>
      <w:r>
        <w:t xml:space="preserve">) beats greedy.</w:t>
      </w:r>
    </w:p>
    <w:p>
      <w:pPr>
        <w:pStyle w:val="Compact"/>
        <w:numPr>
          <w:ilvl w:val="0"/>
          <w:numId w:val="1009"/>
        </w:numPr>
      </w:pPr>
      <w:r>
        <w:rPr>
          <w:b/>
          <w:bCs/>
        </w:rPr>
        <w:t xml:space="preserve">Combine with Unit 2:</w:t>
      </w:r>
      <w:r>
        <w:t xml:space="preserve"> </w:t>
      </w:r>
      <w:r>
        <w:t xml:space="preserve">replace the bigram table with the self-attention model you build there, and keep the same</w:t>
      </w:r>
      <w:r>
        <w:t xml:space="preserve"> </w:t>
      </w:r>
      <w:r>
        <w:rPr>
          <w:rStyle w:val="VerbatimChar"/>
        </w:rPr>
        <w:t xml:space="preserve">sample</w:t>
      </w:r>
      <w:r>
        <w:t xml:space="preserve"> </w:t>
      </w:r>
      <w:r>
        <w:t xml:space="preserve">function.</w:t>
      </w:r>
    </w:p>
    <w:p>
      <w:pPr>
        <w:pStyle w:val="Compact"/>
        <w:numPr>
          <w:ilvl w:val="0"/>
          <w:numId w:val="1009"/>
        </w:numPr>
      </w:pPr>
      <w:r>
        <w:rPr>
          <w:b/>
          <w:bCs/>
        </w:rPr>
        <w:t xml:space="preserve">Module for the open-source package:</w:t>
      </w:r>
      <w:r>
        <w:t xml:space="preserve"> </w:t>
      </w:r>
      <w:r>
        <w:t xml:space="preserve">extend</w:t>
      </w:r>
      <w:r>
        <w:t xml:space="preserve"> </w:t>
      </w:r>
      <w:r>
        <w:rPr>
          <w:rStyle w:val="VerbatimChar"/>
        </w:rPr>
        <w:t xml:space="preserve">tokens_decoding</w:t>
      </w:r>
      <w:r>
        <w:t xml:space="preserve"> </w:t>
      </w:r>
      <w:r>
        <w:t xml:space="preserve">with repetition penalty and min-</w:t>
      </w:r>
      <m:oMath>
        <m:r>
          <m:t>p</m:t>
        </m:r>
      </m:oMath>
      <w:r>
        <w:t xml:space="preserve"> </w:t>
      </w:r>
      <w:r>
        <w:t xml:space="preserve">filtering, with tests.</w:t>
      </w:r>
    </w:p>
    <w:bookmarkEnd w:id="48"/>
    <w:bookmarkStart w:id="49" w:name="visualization-lesson"/>
    <w:p>
      <w:pPr>
        <w:pStyle w:val="Heading1"/>
      </w:pPr>
      <w:r>
        <w:t xml:space="preserve">8. Visualization lesson</w:t>
      </w:r>
    </w:p>
    <w:p>
      <w:pPr>
        <w:pStyle w:val="TableCaption"/>
      </w:pPr>
      <w:r>
        <w:t xml:space="preserve">charts taught here. How to read each: in the cumulative curve, find where it crosses your threshold and read the rank on the x-axis; in the IsoFLOP plot, the minimum of each curve is the best model size for that budget.</w:t>
      </w:r>
    </w:p>
    <w:tbl>
      <w:tblPr>
        <w:tblStyle w:val="Table"/>
        <w:tblW w:type="pct" w:w="5000"/>
        <w:tblLayout w:type="fixed"/>
        <w:tblLook w:firstRow="1" w:lastRow="0" w:firstColumn="0" w:lastColumn="0" w:noHBand="0" w:noVBand="0" w:val="0020"/>
        <w:tblCaption w:val="charts taught here. How to read each: in the cumulative curve, find where it crosses your threshold and read the rank on the x-axis; in the IsoFLOP plot, the minimum of each curve is the best model size for that budget."/>
      </w:tblPr>
      <w:tblGrid>
        <w:gridCol w:w="1980"/>
        <w:gridCol w:w="1980"/>
        <w:gridCol w:w="1980"/>
        <w:gridCol w:w="1980"/>
      </w:tblGrid>
      <w:tr>
        <w:trPr>
          <w:tblHeader w:val="on"/>
        </w:trPr>
        <w:tc>
          <w:tcPr/>
          <w:p>
            <w:pPr>
              <w:pStyle w:val="Compact"/>
              <w:jc w:val="left"/>
            </w:pPr>
            <w:r>
              <w:t xml:space="preserve">Chart type</w:t>
            </w:r>
          </w:p>
        </w:tc>
        <w:tc>
          <w:tcPr/>
          <w:p>
            <w:pPr>
              <w:pStyle w:val="Compact"/>
              <w:jc w:val="left"/>
            </w:pPr>
            <w:r>
              <w:t xml:space="preserve">Best for</w:t>
            </w:r>
          </w:p>
        </w:tc>
        <w:tc>
          <w:tcPr/>
          <w:p>
            <w:pPr>
              <w:pStyle w:val="Compact"/>
              <w:jc w:val="left"/>
            </w:pPr>
            <w:r>
              <w:t xml:space="preserve">How it misleads</w:t>
            </w:r>
          </w:p>
        </w:tc>
        <w:tc>
          <w:tcPr/>
          <w:p>
            <w:pPr>
              <w:pStyle w:val="Compact"/>
              <w:jc w:val="left"/>
            </w:pPr>
            <w:r>
              <w:t xml:space="preserve">matplotlib call</w:t>
            </w:r>
          </w:p>
        </w:tc>
      </w:tr>
      <w:tr>
        <w:tc>
          <w:tcPr/>
          <w:p>
            <w:pPr>
              <w:pStyle w:val="Compact"/>
              <w:jc w:val="left"/>
            </w:pPr>
            <w:r>
              <w:t xml:space="preserve">dual-axis line</w:t>
            </w:r>
          </w:p>
        </w:tc>
        <w:tc>
          <w:tcPr/>
          <w:p>
            <w:pPr>
              <w:pStyle w:val="Compact"/>
              <w:jc w:val="left"/>
            </w:pPr>
            <w:r>
              <w:t xml:space="preserve">two quantities that share an x (Fig. 1)</w:t>
            </w:r>
          </w:p>
        </w:tc>
        <w:tc>
          <w:tcPr/>
          <w:p>
            <w:pPr>
              <w:pStyle w:val="Compact"/>
              <w:jc w:val="left"/>
            </w:pPr>
            <w:r>
              <w:t xml:space="preserve">the two scales can be stretched to suggest a relationship</w:t>
            </w:r>
          </w:p>
        </w:tc>
        <w:tc>
          <w:tcPr/>
          <w:p>
            <w:pPr>
              <w:pStyle w:val="Compact"/>
              <w:jc w:val="left"/>
            </w:pPr>
            <w:r>
              <w:rPr>
                <w:rStyle w:val="VerbatimChar"/>
              </w:rPr>
              <w:t xml:space="preserve">ax.twinx()</w:t>
            </w:r>
          </w:p>
        </w:tc>
      </w:tr>
      <w:tr>
        <w:tc>
          <w:tcPr/>
          <w:p>
            <w:pPr>
              <w:pStyle w:val="Compact"/>
              <w:jc w:val="left"/>
            </w:pPr>
            <w:r>
              <w:t xml:space="preserve">grouped bar</w:t>
            </w:r>
          </w:p>
        </w:tc>
        <w:tc>
          <w:tcPr/>
          <w:p>
            <w:pPr>
              <w:pStyle w:val="Compact"/>
              <w:jc w:val="left"/>
            </w:pPr>
            <w:r>
              <w:t xml:space="preserve">the same categories under three settings (Fig. 2 left)</w:t>
            </w:r>
          </w:p>
        </w:tc>
        <w:tc>
          <w:tcPr/>
          <w:p>
            <w:pPr>
              <w:pStyle w:val="Compact"/>
              <w:jc w:val="left"/>
            </w:pPr>
            <w:r>
              <w:t xml:space="preserve">colours too similar, or a truncated y-axis</w:t>
            </w:r>
          </w:p>
        </w:tc>
        <w:tc>
          <w:tcPr/>
          <w:p>
            <w:pPr>
              <w:pStyle w:val="Compact"/>
              <w:jc w:val="left"/>
            </w:pPr>
            <w:r>
              <w:rPr>
                <w:rStyle w:val="VerbatimChar"/>
              </w:rPr>
              <w:t xml:space="preserve">ax.bar(x+offset, h, width)</w:t>
            </w:r>
          </w:p>
        </w:tc>
      </w:tr>
      <w:tr>
        <w:tc>
          <w:tcPr/>
          <w:p>
            <w:pPr>
              <w:pStyle w:val="Compact"/>
              <w:jc w:val="left"/>
            </w:pPr>
            <w:r>
              <w:t xml:space="preserve">semilog line</w:t>
            </w:r>
          </w:p>
        </w:tc>
        <w:tc>
          <w:tcPr/>
          <w:p>
            <w:pPr>
              <w:pStyle w:val="Compact"/>
              <w:jc w:val="left"/>
            </w:pPr>
            <w:r>
              <w:t xml:space="preserve">quantities spanning orders of magnitude (Fig. 2 right, Fig. 4)</w:t>
            </w:r>
          </w:p>
        </w:tc>
        <w:tc>
          <w:tcPr/>
          <w:p>
            <w:pPr>
              <w:pStyle w:val="Compact"/>
              <w:jc w:val="left"/>
            </w:pPr>
            <w:r>
              <w:t xml:space="preserve">straight lines suggest power laws that may not exist</w:t>
            </w:r>
          </w:p>
        </w:tc>
        <w:tc>
          <w:tcPr/>
          <w:p>
            <w:pPr>
              <w:pStyle w:val="Compact"/>
              <w:jc w:val="left"/>
            </w:pPr>
            <w:r>
              <w:rPr>
                <w:rStyle w:val="VerbatimChar"/>
              </w:rPr>
              <w:t xml:space="preserve">ax.semilogx(x, y)</w:t>
            </w:r>
          </w:p>
        </w:tc>
      </w:tr>
      <w:tr>
        <w:tc>
          <w:tcPr/>
          <w:p>
            <w:pPr>
              <w:pStyle w:val="Compact"/>
              <w:jc w:val="left"/>
            </w:pPr>
            <w:r>
              <w:t xml:space="preserve">cumulative curve</w:t>
            </w:r>
          </w:p>
        </w:tc>
        <w:tc>
          <w:tcPr/>
          <w:p>
            <w:pPr>
              <w:pStyle w:val="Compact"/>
              <w:jc w:val="left"/>
            </w:pPr>
            <w:r>
              <w:t xml:space="preserve">“how many items cover</w:t>
            </w:r>
            <w:r>
              <w:t xml:space="preserve"> </w:t>
            </w:r>
            <m:oMath>
              <m:r>
                <m:t>p</m:t>
              </m:r>
            </m:oMath>
            <w:r>
              <w:t xml:space="preserve"> </w:t>
            </w:r>
            <w:r>
              <w:t xml:space="preserve">of the mass”</w:t>
            </w:r>
            <w:r>
              <w:t xml:space="preserve"> </w:t>
            </w:r>
            <w:r>
              <w:t xml:space="preserve">(Fig. 3)</w:t>
            </w:r>
          </w:p>
        </w:tc>
        <w:tc>
          <w:tcPr/>
          <w:p>
            <w:pPr>
              <w:pStyle w:val="Compact"/>
              <w:jc w:val="left"/>
            </w:pPr>
            <w:r>
              <w:t xml:space="preserve">a steep start hides the long tail</w:t>
            </w:r>
          </w:p>
        </w:tc>
        <w:tc>
          <w:tcPr/>
          <w:p>
            <w:pPr>
              <w:pStyle w:val="Compact"/>
              <w:jc w:val="left"/>
            </w:pPr>
            <w:r>
              <w:rPr>
                <w:rStyle w:val="VerbatimChar"/>
              </w:rPr>
              <w:t xml:space="preserve">ax.plot(rank, np.cumsum(p))</w:t>
            </w:r>
          </w:p>
        </w:tc>
      </w:tr>
      <w:tr>
        <w:tc>
          <w:tcPr/>
          <w:p>
            <w:pPr>
              <w:pStyle w:val="Compact"/>
              <w:jc w:val="left"/>
            </w:pPr>
            <w:r>
              <w:t xml:space="preserve">vector (arrow) plot</w:t>
            </w:r>
          </w:p>
        </w:tc>
        <w:tc>
          <w:tcPr/>
          <w:p>
            <w:pPr>
              <w:pStyle w:val="Compact"/>
              <w:jc w:val="left"/>
            </w:pPr>
            <w:r>
              <w:t xml:space="preserve">embeddings and directions (Fig. 5)</w:t>
            </w:r>
          </w:p>
        </w:tc>
        <w:tc>
          <w:tcPr/>
          <w:p>
            <w:pPr>
              <w:pStyle w:val="Compact"/>
              <w:jc w:val="left"/>
            </w:pPr>
            <w:r>
              <w:t xml:space="preserve">two dimensions cannot show the geometry of 4,096</w:t>
            </w:r>
          </w:p>
        </w:tc>
        <w:tc>
          <w:tcPr/>
          <w:p>
            <w:pPr>
              <w:pStyle w:val="Compact"/>
              <w:jc w:val="left"/>
            </w:pPr>
            <w:r>
              <w:rPr>
                <w:rStyle w:val="VerbatimChar"/>
              </w:rPr>
              <w:t xml:space="preserve">ax.annotate("", xy, xytext, arrowprops=...)</w:t>
            </w:r>
          </w:p>
        </w:tc>
      </w:tr>
    </w:tbl>
    <w:bookmarkEnd w:id="49"/>
    <w:bookmarkStart w:id="50" w:name="problem-set"/>
    <w:p>
      <w:pPr>
        <w:pStyle w:val="Heading1"/>
      </w:pPr>
      <w:r>
        <w:t xml:space="preserve">9. Problem set</w:t>
      </w:r>
    </w:p>
    <w:p>
      <w:pPr>
        <w:pStyle w:val="Box-exercise"/>
      </w:pPr>
      <w:r>
        <w:rPr>
          <w:b/>
          <w:bCs/>
        </w:rPr>
        <w:t xml:space="preserve">Graded exercises</w:t>
      </w:r>
    </w:p>
    <w:p>
      <w:pPr>
        <w:pStyle w:val="Compact"/>
        <w:numPr>
          <w:ilvl w:val="0"/>
          <w:numId w:val="1010"/>
        </w:numPr>
      </w:pPr>
      <w:r>
        <w:t xml:space="preserve">(easy) Compute perplexity for a model that assigns probabilities</w:t>
      </w:r>
      <w:r>
        <w:t xml:space="preserve"> </w:t>
      </w:r>
      <m:oMath>
        <m:r>
          <m:t>0.1</m:t>
        </m:r>
        <m:r>
          <m:rPr>
            <m:sty m:val="p"/>
          </m:rPr>
          <m:t>,</m:t>
        </m:r>
        <m:r>
          <m:t>0.1</m:t>
        </m:r>
        <m:r>
          <m:rPr>
            <m:sty m:val="p"/>
          </m:rPr>
          <m:t>,</m:t>
        </m:r>
        <m:r>
          <m:t>0.1</m:t>
        </m:r>
      </m:oMath>
      <w:r>
        <w:t xml:space="preserve"> </w:t>
      </w:r>
      <w:r>
        <w:t xml:space="preserve">to the true tokens of a three-token text.</w:t>
      </w:r>
    </w:p>
    <w:p>
      <w:pPr>
        <w:pStyle w:val="Compact"/>
        <w:numPr>
          <w:ilvl w:val="0"/>
          <w:numId w:val="1010"/>
        </w:numPr>
      </w:pPr>
      <w:r>
        <w:t xml:space="preserve">(medium) With logits</w:t>
      </w:r>
      <w:r>
        <w:t xml:space="preserve"> </w:t>
      </w:r>
      <m:oMath>
        <m:r>
          <m:rPr>
            <m:sty m:val="p"/>
          </m:rPr>
          <m:t>(</m:t>
        </m:r>
        <m:r>
          <m:t>3</m:t>
        </m:r>
        <m:r>
          <m:rPr>
            <m:sty m:val="p"/>
          </m:rPr>
          <m:t>,</m:t>
        </m:r>
        <m:r>
          <m:t>1</m:t>
        </m:r>
        <m:r>
          <m:rPr>
            <m:sty m:val="p"/>
          </m:rPr>
          <m:t>,</m:t>
        </m:r>
        <m:r>
          <m:t>0</m:t>
        </m:r>
        <m:r>
          <m:rPr>
            <m:sty m:val="p"/>
          </m:rPr>
          <m:t>,</m:t>
        </m:r>
        <m:r>
          <m:rPr>
            <m:sty m:val="p"/>
          </m:rPr>
          <m:t>−</m:t>
        </m:r>
        <m:r>
          <m:t>1</m:t>
        </m:r>
        <m:r>
          <m:rPr>
            <m:sty m:val="p"/>
          </m:rPr>
          <m:t>)</m:t>
        </m:r>
      </m:oMath>
      <w:r>
        <w:t xml:space="preserve">, compute</w:t>
      </w:r>
      <w:r>
        <w:t xml:space="preserve"> </w:t>
      </w:r>
      <m:oMath>
        <m:r>
          <m:t>p</m:t>
        </m:r>
      </m:oMath>
      <w:r>
        <w:t xml:space="preserve"> </w:t>
      </w:r>
      <w:r>
        <w:t xml:space="preserve">at</w:t>
      </w:r>
      <w:r>
        <w:t xml:space="preserve"> </w:t>
      </w:r>
      <m:oMath>
        <m:r>
          <m:t>T</m:t>
        </m:r>
        <m:r>
          <m:rPr>
            <m:sty m:val="p"/>
          </m:rPr>
          <m:t>=</m:t>
        </m:r>
        <m:r>
          <m:t>1</m:t>
        </m:r>
      </m:oMath>
      <w:r>
        <w:t xml:space="preserve"> </w:t>
      </w:r>
      <w:r>
        <w:t xml:space="preserve">and at</w:t>
      </w:r>
      <w:r>
        <w:t xml:space="preserve"> </w:t>
      </w:r>
      <m:oMath>
        <m:r>
          <m:t>T</m:t>
        </m:r>
        <m:r>
          <m:rPr>
            <m:sty m:val="p"/>
          </m:rPr>
          <m:t>=</m:t>
        </m:r>
        <m:r>
          <m:t>2</m:t>
        </m:r>
      </m:oMath>
      <w:r>
        <w:t xml:space="preserve">, and the top-</w:t>
      </w:r>
      <m:oMath>
        <m:r>
          <m:t>p</m:t>
        </m:r>
        <m:r>
          <m:rPr>
            <m:sty m:val="p"/>
          </m:rPr>
          <m:t>=</m:t>
        </m:r>
        <m:r>
          <m:t>0.9</m:t>
        </m:r>
      </m:oMath>
      <w:r>
        <w:t xml:space="preserve"> </w:t>
      </w:r>
      <w:r>
        <w:t xml:space="preserve">nucleus at</w:t>
      </w:r>
      <w:r>
        <w:t xml:space="preserve"> </w:t>
      </w:r>
      <m:oMath>
        <m:r>
          <m:t>T</m:t>
        </m:r>
        <m:r>
          <m:rPr>
            <m:sty m:val="p"/>
          </m:rPr>
          <m:t>=</m:t>
        </m:r>
        <m:r>
          <m:t>1</m:t>
        </m:r>
      </m:oMath>
      <w:r>
        <w:t xml:space="preserve">.</w:t>
      </w:r>
    </w:p>
    <w:p>
      <w:pPr>
        <w:pStyle w:val="Compact"/>
        <w:numPr>
          <w:ilvl w:val="0"/>
          <w:numId w:val="1010"/>
        </w:numPr>
      </w:pPr>
      <w:r>
        <w:t xml:space="preserve">(medium-hard) Run</w:t>
      </w:r>
      <w:r>
        <w:t xml:space="preserve"> </w:t>
      </w:r>
      <w:r>
        <w:rPr>
          <w:rStyle w:val="VerbatimChar"/>
        </w:rPr>
        <w:t xml:space="preserve">train_bpe</w:t>
      </w:r>
      <w:r>
        <w:t xml:space="preserve"> </w:t>
      </w:r>
      <w:r>
        <w:t xml:space="preserve">on a paragraph of your choice for 30 merges. List the first five merges and explain each in terms of frequency.</w:t>
      </w:r>
    </w:p>
    <w:p>
      <w:pPr>
        <w:pStyle w:val="Compact"/>
        <w:numPr>
          <w:ilvl w:val="0"/>
          <w:numId w:val="1010"/>
        </w:numPr>
      </w:pPr>
      <w:r>
        <w:t xml:space="preserve">(hard) Prove that for any logits the entropy of</w:t>
      </w:r>
      <w:r>
        <w:t xml:space="preserve"> </w:t>
      </w:r>
      <m:oMath>
        <m:r>
          <m:rPr>
            <m:sty m:val="p"/>
          </m:rPr>
          <m:t>s</m:t>
        </m:r>
        <m:r>
          <m:rPr>
            <m:sty m:val="p"/>
          </m:rPr>
          <m:t>o</m:t>
        </m:r>
        <m:r>
          <m:rPr>
            <m:sty m:val="p"/>
          </m:rPr>
          <m:t>f</m:t>
        </m:r>
        <m:r>
          <m:rPr>
            <m:sty m:val="p"/>
          </m:rPr>
          <m:t>t</m:t>
        </m:r>
        <m:r>
          <m:rPr>
            <m:sty m:val="p"/>
          </m:rPr>
          <m:t>m</m:t>
        </m:r>
        <m:r>
          <m:rPr>
            <m:sty m:val="p"/>
          </m:rPr>
          <m:t>a</m:t>
        </m:r>
        <m:r>
          <m:rPr>
            <m:sty m:val="p"/>
          </m:rPr>
          <m:t>x</m:t>
        </m:r>
        <m:r>
          <m:rPr>
            <m:sty m:val="p"/>
          </m:rPr>
          <m:t>(</m:t>
        </m:r>
        <m:r>
          <m:t>z</m:t>
        </m:r>
        <m:r>
          <m:rPr>
            <m:sty m:val="p"/>
          </m:rPr>
          <m:t>/</m:t>
        </m:r>
        <m:r>
          <m:t>T</m:t>
        </m:r>
        <m:r>
          <m:rPr>
            <m:sty m:val="p"/>
          </m:rPr>
          <m:t>)</m:t>
        </m:r>
      </m:oMath>
      <w:r>
        <w:t xml:space="preserve"> </w:t>
      </w:r>
      <w:r>
        <w:t xml:space="preserve">is non-decreasing in</w:t>
      </w:r>
      <w:r>
        <w:t xml:space="preserve"> </w:t>
      </w:r>
      <m:oMath>
        <m:r>
          <m:t>T</m:t>
        </m:r>
      </m:oMath>
      <w:r>
        <w:t xml:space="preserve">. (Hint: differentiate the entropy with respect to</w:t>
      </w:r>
      <w:r>
        <w:t xml:space="preserve"> </w:t>
      </w:r>
      <m:oMath>
        <m:r>
          <m:t>1</m:t>
        </m:r>
        <m:r>
          <m:rPr>
            <m:sty m:val="p"/>
          </m:rPr>
          <m:t>/</m:t>
        </m:r>
        <m:r>
          <m:t>T</m:t>
        </m:r>
      </m:oMath>
      <w:r>
        <w:t xml:space="preserve">.)</w:t>
      </w:r>
    </w:p>
    <w:p>
      <w:pPr>
        <w:pStyle w:val="Compact"/>
        <w:numPr>
          <w:ilvl w:val="0"/>
          <w:numId w:val="1010"/>
        </w:numPr>
      </w:pPr>
      <w:r>
        <w:t xml:space="preserve">(hardest) Use Eq. (10) to derive</w:t>
      </w:r>
      <w:r>
        <w:t xml:space="preserve"> </w:t>
      </w:r>
      <m:oMath>
        <m:sSub>
          <m:e>
            <m:r>
              <m:t>N</m:t>
            </m:r>
          </m:e>
          <m:sub>
            <m:r>
              <m:rPr>
                <m:nor/>
                <m:sty m:val="p"/>
              </m:rPr>
              <m:t>opt</m:t>
            </m:r>
          </m:sub>
        </m:sSub>
        <m:r>
          <m:rPr>
            <m:sty m:val="p"/>
          </m:rPr>
          <m:t>(</m:t>
        </m:r>
        <m:r>
          <m:t>C</m:t>
        </m:r>
        <m:r>
          <m:rPr>
            <m:sty m:val="p"/>
          </m:rPr>
          <m:t>)</m:t>
        </m:r>
      </m:oMath>
      <w:r>
        <w:t xml:space="preserve"> </w:t>
      </w:r>
      <w:r>
        <w:t xml:space="preserve">and show analytically that</w:t>
      </w:r>
      <w:r>
        <w:t xml:space="preserve"> </w:t>
      </w:r>
      <m:oMath>
        <m:sSub>
          <m:e>
            <m:r>
              <m:t>N</m:t>
            </m:r>
          </m:e>
          <m:sub>
            <m:r>
              <m:rPr>
                <m:nor/>
                <m:sty m:val="p"/>
              </m:rPr>
              <m:t>opt</m:t>
            </m:r>
          </m:sub>
        </m:sSub>
        <m:r>
          <m:rPr>
            <m:sty m:val="p"/>
          </m:rPr>
          <m:t>∝</m:t>
        </m:r>
        <m:sSup>
          <m:e>
            <m:r>
              <m:t>C</m:t>
            </m:r>
          </m:e>
          <m:sup>
            <m:r>
              <m:t>β</m:t>
            </m:r>
            <m:r>
              <m:rPr>
                <m:sty m:val="p"/>
              </m:rPr>
              <m:t>/</m:t>
            </m:r>
            <m:r>
              <m:rPr>
                <m:sty m:val="p"/>
              </m:rPr>
              <m:t>(</m:t>
            </m:r>
            <m:r>
              <m:t>α</m:t>
            </m:r>
            <m:r>
              <m:rPr>
                <m:sty m:val="p"/>
              </m:rPr>
              <m:t>+</m:t>
            </m:r>
            <m:r>
              <m:t>β</m:t>
            </m:r>
            <m:r>
              <m:rPr>
                <m:sty m:val="p"/>
              </m:rPr>
              <m:t>)</m:t>
            </m:r>
          </m:sup>
        </m:sSup>
      </m:oMath>
      <w:r>
        <w:t xml:space="preserve">. Compare with the exponent</w:t>
      </w:r>
      <w:r>
        <w:t xml:space="preserve"> </w:t>
      </w:r>
      <m:oMath>
        <m:r>
          <m:t>0.46</m:t>
        </m:r>
      </m:oMath>
      <w:r>
        <w:t xml:space="preserve"> </w:t>
      </w:r>
      <w:r>
        <w:t xml:space="preserve">reported in the paper, and explain why</w:t>
      </w:r>
      <w:r>
        <w:t xml:space="preserve"> </w:t>
      </w:r>
      <m:oMath>
        <m:r>
          <m:t>D</m:t>
        </m:r>
        <m:r>
          <m:rPr>
            <m:sty m:val="p"/>
          </m:rPr>
          <m:t>/</m:t>
        </m:r>
        <m:r>
          <m:t>N</m:t>
        </m:r>
      </m:oMath>
      <w:r>
        <w:t xml:space="preserve"> </w:t>
      </w:r>
      <w:r>
        <w:t xml:space="preserve">is not constant.</w:t>
      </w:r>
    </w:p>
    <w:bookmarkEnd w:id="50"/>
    <w:bookmarkStart w:id="51" w:name="retrieval-practice-and-recap"/>
    <w:p>
      <w:pPr>
        <w:pStyle w:val="Heading1"/>
      </w:pPr>
      <w:r>
        <w:t xml:space="preserve">10. Retrieval practice and recap</w:t>
      </w:r>
    </w:p>
    <w:p>
      <w:pPr>
        <w:pStyle w:val="FirstParagraph"/>
      </w:pPr>
      <w:r>
        <w:rPr>
          <w:b/>
          <w:bCs/>
        </w:rPr>
        <w:t xml:space="preserve">Answers to the Section 2 quiz.</w:t>
      </w:r>
    </w:p>
    <w:p>
      <w:pPr>
        <w:pStyle w:val="Compact"/>
        <w:numPr>
          <w:ilvl w:val="0"/>
          <w:numId w:val="1011"/>
        </w:numPr>
      </w:pPr>
      <m:oMath>
        <m:r>
          <m:t>P</m:t>
        </m:r>
        <m:r>
          <m:rPr>
            <m:sty m:val="p"/>
          </m:rPr>
          <m:t>(</m:t>
        </m:r>
        <m:sSub>
          <m:e>
            <m:r>
              <m:t>x</m:t>
            </m:r>
          </m:e>
          <m:sub>
            <m:r>
              <m:t>1</m:t>
            </m:r>
            <m:r>
              <m:rPr>
                <m:sty m:val="p"/>
              </m:rPr>
              <m:t>:</m:t>
            </m:r>
            <m:r>
              <m:t>n</m:t>
            </m:r>
          </m:sub>
        </m:sSub>
        <m:r>
          <m:rPr>
            <m:sty m:val="p"/>
          </m:rPr>
          <m:t>)</m:t>
        </m:r>
        <m:r>
          <m:rPr>
            <m:sty m:val="p"/>
          </m:rPr>
          <m:t>=</m:t>
        </m:r>
        <m:nary>
          <m:naryPr>
            <m:chr m:val="∏"/>
            <m:limLoc m:val="undOvr"/>
            <m:subHide m:val="off"/>
            <m:supHide m:val="on"/>
          </m:naryPr>
          <m:sub>
            <m:r>
              <m:t>i</m:t>
            </m:r>
          </m:sub>
          <m:sup>
            <m:r>
              <m:t>​</m:t>
            </m:r>
          </m:sup>
          <m:e>
            <m:r>
              <m:t>P</m:t>
            </m:r>
          </m:e>
        </m:nary>
        <m:r>
          <m:rPr>
            <m:sty m:val="p"/>
          </m:rPr>
          <m:t>(</m:t>
        </m:r>
        <m:sSub>
          <m:e>
            <m:r>
              <m:t>x</m:t>
            </m:r>
          </m:e>
          <m:sub>
            <m:r>
              <m:t>i</m:t>
            </m:r>
          </m:sub>
        </m:sSub>
        <m:r>
          <m:rPr>
            <m:sty m:val="p"/>
          </m:rPr>
          <m:t>∣</m:t>
        </m:r>
        <m:sSub>
          <m:e>
            <m:r>
              <m:t>x</m:t>
            </m:r>
          </m:e>
          <m:sub>
            <m:r>
              <m:t>1</m:t>
            </m:r>
            <m:r>
              <m:rPr>
                <m:sty m:val="p"/>
              </m:rPr>
              <m:t>:</m:t>
            </m:r>
            <m:r>
              <m:t>i</m:t>
            </m:r>
            <m:r>
              <m:rPr>
                <m:sty m:val="p"/>
              </m:rPr>
              <m:t>−</m:t>
            </m:r>
            <m:r>
              <m:t>1</m:t>
            </m:r>
          </m:sub>
        </m:sSub>
        <m:r>
          <m:rPr>
            <m:sty m:val="p"/>
          </m:rPr>
          <m:t>)</m:t>
        </m:r>
      </m:oMath>
      <w:r>
        <w:t xml:space="preserve">, Eq. (1).</w:t>
      </w:r>
    </w:p>
    <w:p>
      <w:pPr>
        <w:pStyle w:val="Compact"/>
        <w:numPr>
          <w:ilvl w:val="0"/>
          <w:numId w:val="1011"/>
        </w:numPr>
      </w:pPr>
      <m:oMath>
        <m:r>
          <m:t>T</m:t>
        </m:r>
        <m:r>
          <m:rPr>
            <m:sty m:val="p"/>
          </m:rPr>
          <m:t>→</m:t>
        </m:r>
        <m:r>
          <m:t>0</m:t>
        </m:r>
      </m:oMath>
      <w:r>
        <w:t xml:space="preserve">: the top token gets all the probability (greedy).</w:t>
      </w:r>
      <w:r>
        <w:t xml:space="preserve"> </w:t>
      </w:r>
      <m:oMath>
        <m:r>
          <m:t>T</m:t>
        </m:r>
        <m:r>
          <m:rPr>
            <m:sty m:val="p"/>
          </m:rPr>
          <m:t>→</m:t>
        </m:r>
        <m:r>
          <m:rPr>
            <m:sty m:val="p"/>
          </m:rPr>
          <m:t>∞</m:t>
        </m:r>
      </m:oMath>
      <w:r>
        <w:t xml:space="preserve">: uniform.</w:t>
      </w:r>
    </w:p>
    <w:p>
      <w:pPr>
        <w:pStyle w:val="Compact"/>
        <w:numPr>
          <w:ilvl w:val="0"/>
          <w:numId w:val="1011"/>
        </w:numPr>
      </w:pPr>
      <m:oMath>
        <m:r>
          <m:rPr>
            <m:scr m:val="script"/>
            <m:sty m:val="p"/>
          </m:rPr>
          <m:t>L</m:t>
        </m:r>
        <m:r>
          <m:rPr>
            <m:sty m:val="p"/>
          </m:rPr>
          <m:t>=</m:t>
        </m:r>
        <m:r>
          <m:rPr>
            <m:sty m:val="p"/>
          </m:rPr>
          <m:t>ln</m:t>
        </m:r>
        <m:r>
          <m:t>4</m:t>
        </m:r>
      </m:oMath>
      <w:r>
        <w:t xml:space="preserve">, so</w:t>
      </w:r>
      <w:r>
        <w:t xml:space="preserve"> </w:t>
      </w:r>
      <m:oMath>
        <m:r>
          <m:rPr>
            <m:sty m:val="p"/>
          </m:rPr>
          <m:t>P</m:t>
        </m:r>
        <m:r>
          <m:rPr>
            <m:sty m:val="p"/>
          </m:rPr>
          <m:t>P</m:t>
        </m:r>
        <m:r>
          <m:rPr>
            <m:sty m:val="p"/>
          </m:rPr>
          <m:t>L</m:t>
        </m:r>
        <m:r>
          <m:rPr>
            <m:sty m:val="p"/>
          </m:rPr>
          <m:t>=</m:t>
        </m:r>
        <m:r>
          <m:t>4</m:t>
        </m:r>
      </m:oMath>
      <w:r>
        <w:t xml:space="preserve">.</w:t>
      </w:r>
    </w:p>
    <w:p>
      <w:pPr>
        <w:pStyle w:val="Compact"/>
        <w:numPr>
          <w:ilvl w:val="0"/>
          <w:numId w:val="1011"/>
        </w:numPr>
      </w:pPr>
      <w:r>
        <w:t xml:space="preserve">The most frequent adjacent pair, counted over the whole corpus, weighted by word frequency.</w:t>
      </w:r>
    </w:p>
    <w:p>
      <w:pPr>
        <w:pStyle w:val="Compact"/>
        <w:numPr>
          <w:ilvl w:val="0"/>
          <w:numId w:val="1011"/>
        </w:numPr>
      </w:pPr>
      <w:r>
        <w:t xml:space="preserve">Top-</w:t>
      </w:r>
      <m:oMath>
        <m:r>
          <m:t>k</m:t>
        </m:r>
      </m:oMath>
      <w:r>
        <w:t xml:space="preserve"> </w:t>
      </w:r>
      <w:r>
        <w:t xml:space="preserve">keeps exactly</w:t>
      </w:r>
      <w:r>
        <w:t xml:space="preserve"> </w:t>
      </w:r>
      <m:oMath>
        <m:r>
          <m:t>k</m:t>
        </m:r>
      </m:oMath>
      <w:r>
        <w:t xml:space="preserve">; top-</w:t>
      </w:r>
      <m:oMath>
        <m:r>
          <m:t>p</m:t>
        </m:r>
      </m:oMath>
      <w:r>
        <w:t xml:space="preserve"> </w:t>
      </w:r>
      <w:r>
        <w:t xml:space="preserve">keeps a variable number set by cumulative mass.</w:t>
      </w:r>
    </w:p>
    <w:p>
      <w:pPr>
        <w:pStyle w:val="FirstParagraph"/>
      </w:pPr>
      <w:r>
        <w:rPr>
          <w:b/>
          <w:bCs/>
        </w:rPr>
        <w:t xml:space="preserve">Explain it to a friend.</w:t>
      </w:r>
    </w:p>
    <w:p>
      <w:pPr>
        <w:pStyle w:val="Compact"/>
        <w:numPr>
          <w:ilvl w:val="0"/>
          <w:numId w:val="1012"/>
        </w:numPr>
      </w:pPr>
      <w:r>
        <w:t xml:space="preserve">Why can a chatbot give two different answers to the same question?</w:t>
      </w:r>
    </w:p>
    <w:p>
      <w:pPr>
        <w:pStyle w:val="Compact"/>
        <w:numPr>
          <w:ilvl w:val="0"/>
          <w:numId w:val="1012"/>
        </w:numPr>
      </w:pPr>
      <w:r>
        <w:t xml:space="preserve">Why does an LLM sometimes miscount the letters in a word?</w:t>
      </w:r>
    </w:p>
    <w:p>
      <w:pPr>
        <w:pStyle w:val="Compact"/>
        <w:numPr>
          <w:ilvl w:val="0"/>
          <w:numId w:val="1012"/>
        </w:numPr>
      </w:pPr>
      <w:r>
        <w:t xml:space="preserve">What is the difference between</w:t>
      </w:r>
      <w:r>
        <w:t xml:space="preserve"> </w:t>
      </w:r>
      <w:r>
        <w:t xml:space="preserve">“the model”</w:t>
      </w:r>
      <w:r>
        <w:t xml:space="preserve"> </w:t>
      </w:r>
      <w:r>
        <w:t xml:space="preserve">and</w:t>
      </w:r>
      <w:r>
        <w:t xml:space="preserve"> </w:t>
      </w:r>
      <w:r>
        <w:t xml:space="preserve">“the decoding strategy”</w:t>
      </w:r>
      <w:r>
        <w:t xml:space="preserve">?</w:t>
      </w:r>
    </w:p>
    <w:p>
      <w:pPr>
        <w:pStyle w:val="FirstParagraph"/>
      </w:pPr>
      <w:r>
        <w:rPr>
          <w:b/>
          <w:bCs/>
        </w:rPr>
        <w:t xml:space="preserve">Re-derive tomorrow without looking:</w:t>
      </w:r>
      <w:r>
        <w:t xml:space="preserve"> </w:t>
      </w:r>
      <w:r>
        <w:t xml:space="preserve">(a) the gradient</w:t>
      </w:r>
      <w:r>
        <w:t xml:space="preserve"> </w:t>
      </w:r>
      <m:oMath>
        <m:r>
          <m:t>p</m:t>
        </m:r>
        <m:r>
          <m:rPr>
            <m:sty m:val="p"/>
          </m:rPr>
          <m:t>−</m:t>
        </m:r>
        <m:sSub>
          <m:e>
            <m:r>
              <m:rPr>
                <m:sty m:val="b"/>
              </m:rPr>
              <m:t>1</m:t>
            </m:r>
          </m:e>
          <m:sub>
            <m:r>
              <m:t>y</m:t>
            </m:r>
          </m:sub>
        </m:sSub>
      </m:oMath>
      <w:r>
        <w:t xml:space="preserve"> </w:t>
      </w:r>
      <w:r>
        <w:t xml:space="preserve">((5)); (b) the</w:t>
      </w:r>
      <w:r>
        <w:t xml:space="preserve"> </w:t>
      </w:r>
      <m:oMath>
        <m:r>
          <m:t>T</m:t>
        </m:r>
        <m:r>
          <m:rPr>
            <m:sty m:val="p"/>
          </m:rPr>
          <m:t>→</m:t>
        </m:r>
        <m:r>
          <m:t>0</m:t>
        </m:r>
      </m:oMath>
      <w:r>
        <w:t xml:space="preserve"> </w:t>
      </w:r>
      <w:r>
        <w:t xml:space="preserve">and</w:t>
      </w:r>
      <w:r>
        <w:t xml:space="preserve"> </w:t>
      </w:r>
      <m:oMath>
        <m:r>
          <m:t>T</m:t>
        </m:r>
        <m:r>
          <m:rPr>
            <m:sty m:val="p"/>
          </m:rPr>
          <m:t>→</m:t>
        </m:r>
        <m:r>
          <m:rPr>
            <m:sty m:val="p"/>
          </m:rPr>
          <m:t>∞</m:t>
        </m:r>
      </m:oMath>
      <w:r>
        <w:t xml:space="preserve"> </w:t>
      </w:r>
      <w:r>
        <w:t xml:space="preserve">limits of the softmax; (c)</w:t>
      </w:r>
      <w:r>
        <w:t xml:space="preserve"> </w:t>
      </w:r>
      <m:oMath>
        <m:r>
          <m:t>N</m:t>
        </m:r>
        <m:r>
          <m:rPr>
            <m:sty m:val="p"/>
          </m:rPr>
          <m:t>≈</m:t>
        </m:r>
        <m:r>
          <m:t>12</m:t>
        </m:r>
        <m:r>
          <m:t>L</m:t>
        </m:r>
        <m:sSup>
          <m:e>
            <m:r>
              <m:t>d</m:t>
            </m:r>
          </m:e>
          <m:sup>
            <m:r>
              <m:t>2</m:t>
            </m:r>
          </m:sup>
        </m:sSup>
        <m:r>
          <m:rPr>
            <m:sty m:val="p"/>
          </m:rPr>
          <m:t>+</m:t>
        </m:r>
        <m:r>
          <m:t>V</m:t>
        </m:r>
        <m:r>
          <m:t>d</m:t>
        </m:r>
      </m:oMath>
      <w:r>
        <w:t xml:space="preserve"> </w:t>
      </w:r>
      <w:r>
        <w:t xml:space="preserve">and</w:t>
      </w:r>
      <w:r>
        <w:t xml:space="preserve"> </w:t>
      </w:r>
      <m:oMath>
        <m:r>
          <m:t>C</m:t>
        </m:r>
        <m:r>
          <m:rPr>
            <m:sty m:val="p"/>
          </m:rPr>
          <m:t>≈</m:t>
        </m:r>
        <m:r>
          <m:t>6</m:t>
        </m:r>
        <m:r>
          <m:t>N</m:t>
        </m:r>
        <m:r>
          <m:t>D</m:t>
        </m:r>
      </m:oMath>
      <w:r>
        <w:t xml:space="preserve">.</w:t>
      </w:r>
    </w:p>
    <w:bookmarkEnd w:id="51"/>
    <w:bookmarkStart w:id="52" w:name="where-next"/>
    <w:p>
      <w:pPr>
        <w:pStyle w:val="Heading1"/>
      </w:pPr>
      <w:r>
        <w:t xml:space="preserve">11. Where next</w:t>
      </w:r>
    </w:p>
    <w:p>
      <w:pPr>
        <w:pStyle w:val="Compact"/>
        <w:numPr>
          <w:ilvl w:val="0"/>
          <w:numId w:val="1013"/>
        </w:numPr>
      </w:pPr>
      <w:r>
        <w:rPr>
          <w:b/>
          <w:bCs/>
        </w:rPr>
        <w:t xml:space="preserve">Next:</w:t>
      </w:r>
      <w:r>
        <w:t xml:space="preserve"> </w:t>
      </w:r>
      <w:r>
        <w:t xml:space="preserve">Unit 4 (prompt engineering and LLM applications), which uses the decoding settings of Section 3.4.2 and the context window of Section 3.2; Unit 5 then adds retrieval.</w:t>
      </w:r>
    </w:p>
    <w:p>
      <w:pPr>
        <w:pStyle w:val="Compact"/>
        <w:numPr>
          <w:ilvl w:val="0"/>
          <w:numId w:val="1013"/>
        </w:numPr>
      </w:pPr>
      <w:r>
        <w:rPr>
          <w:b/>
          <w:bCs/>
        </w:rPr>
        <w:t xml:space="preserve">Terms met but not taught:</w:t>
      </w:r>
      <w:r>
        <w:t xml:space="preserve"> </w:t>
      </w:r>
      <w:r>
        <w:t xml:space="preserve">attention, KV cache, instruction tuning, SentencePiece, repetition penalty.</w:t>
      </w:r>
    </w:p>
    <w:p>
      <w:pPr>
        <w:pStyle w:val="Compact"/>
        <w:numPr>
          <w:ilvl w:val="0"/>
          <w:numId w:val="1013"/>
        </w:numPr>
      </w:pPr>
      <w:r>
        <w:rPr>
          <w:b/>
          <w:bCs/>
        </w:rPr>
        <w:t xml:space="preserve">Open threads:</w:t>
      </w:r>
      <w:r>
        <w:t xml:space="preserve"> </w:t>
      </w:r>
      <w:r>
        <w:t xml:space="preserve">the</w:t>
      </w:r>
      <w:r>
        <w:t xml:space="preserve"> </w:t>
      </w:r>
      <m:oMath>
        <m:r>
          <m:t>D</m:t>
        </m:r>
        <m:r>
          <m:rPr>
            <m:sty m:val="p"/>
          </m:rPr>
          <m:t>/</m:t>
        </m:r>
        <m:r>
          <m:t>N</m:t>
        </m:r>
      </m:oMath>
      <w:r>
        <w:t xml:space="preserve"> </w:t>
      </w:r>
      <w:r>
        <w:t xml:space="preserve">exponent question in Section 3.5; whether prediction implies understanding (Section 6).</w:t>
      </w:r>
    </w:p>
    <w:bookmarkEnd w:id="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x-definition" w:type="paragraph">
    <w:name w:val="Box-definition"/>
    <w:basedOn w:val="Normal"/>
    <w:pPr>
      <w:shd w:color="auto" w:fill="E8EEF4" w:val="clear"/>
      <w:pBdr>
        <w:top w:color="1F4E79" w:space="4" w:sz="8" w:val="single"/>
        <w:left w:color="1F4E79" w:space="4" w:sz="8" w:val="single"/>
        <w:bottom w:color="1F4E79" w:space="4" w:sz="8" w:val="single"/>
        <w:right w:color="1F4E79" w:space="4" w:sz="8" w:val="single"/>
      </w:pBdr>
    </w:pPr>
    <w:rPr>
      <w:color w:val="000000"/>
      <w:sz w:val="21"/>
    </w:rPr>
  </w:style>
  <w:style w:customStyle="1" w:styleId="Box-keyidea" w:type="paragraph">
    <w:name w:val="Box-keyidea"/>
    <w:basedOn w:val="Normal"/>
    <w:pPr>
      <w:shd w:color="auto" w:fill="E9F2E9" w:val="clear"/>
      <w:pBdr>
        <w:top w:color="2E7D32" w:space="4" w:sz="8" w:val="single"/>
        <w:left w:color="2E7D32" w:space="4" w:sz="8" w:val="single"/>
        <w:bottom w:color="2E7D32" w:space="4" w:sz="8" w:val="single"/>
        <w:right w:color="2E7D32" w:space="4" w:sz="8" w:val="single"/>
      </w:pBdr>
    </w:pPr>
    <w:rPr>
      <w:color w:val="000000"/>
      <w:sz w:val="21"/>
    </w:rPr>
  </w:style>
  <w:style w:customStyle="1" w:styleId="Box-warning" w:type="paragraph">
    <w:name w:val="Box-warning"/>
    <w:basedOn w:val="Normal"/>
    <w:pPr>
      <w:shd w:color="auto" w:fill="F6E8E8" w:val="clear"/>
      <w:pBdr>
        <w:top w:color="A61C1C" w:space="4" w:sz="8" w:val="single"/>
        <w:left w:color="A61C1C" w:space="4" w:sz="8" w:val="single"/>
        <w:bottom w:color="A61C1C" w:space="4" w:sz="8" w:val="single"/>
        <w:right w:color="A61C1C" w:space="4" w:sz="8" w:val="single"/>
      </w:pBdr>
    </w:pPr>
    <w:rPr>
      <w:color w:val="000000"/>
      <w:sz w:val="21"/>
    </w:rPr>
  </w:style>
  <w:style w:customStyle="1" w:styleId="Box-exercise" w:type="paragraph">
    <w:name w:val="Box-exercise"/>
    <w:basedOn w:val="Normal"/>
    <w:pPr>
      <w:shd w:color="auto" w:fill="F7EEE4" w:val="clear"/>
      <w:pBdr>
        <w:top w:color="B45F06" w:space="4" w:sz="8" w:val="single"/>
        <w:left w:color="B45F06" w:space="4" w:sz="8" w:val="single"/>
        <w:bottom w:color="B45F06" w:space="4" w:sz="8" w:val="single"/>
        <w:right w:color="B45F06" w:space="4" w:sz="8" w:val="single"/>
      </w:pBdr>
    </w:pPr>
    <w:rPr>
      <w:color w:val="000000"/>
      <w:sz w:val="21"/>
    </w:rPr>
  </w:style>
  <w:style w:customStyle="1" w:styleId="Box-create" w:type="paragraph">
    <w:name w:val="Box-create"/>
    <w:basedOn w:val="Normal"/>
    <w:pPr>
      <w:shd w:color="auto" w:fill="EFE9F4" w:val="clear"/>
      <w:pBdr>
        <w:top w:color="5B2C83" w:space="4" w:sz="8" w:val="single"/>
        <w:left w:color="5B2C83" w:space="4" w:sz="8" w:val="single"/>
        <w:bottom w:color="5B2C83" w:space="4" w:sz="8" w:val="single"/>
        <w:right w:color="5B2C83" w:space="4" w:sz="8" w:val="single"/>
      </w:pBdr>
    </w:pPr>
    <w:rPr>
      <w:color w:val="000000"/>
      <w:sz w:val="21"/>
    </w:rPr>
  </w:style>
  <w:style w:customStyle="1" w:styleId="Box-term" w:type="paragraph">
    <w:name w:val="Box-term"/>
    <w:basedOn w:val="Normal"/>
    <w:pPr>
      <w:shd w:color="auto" w:fill="EEEEEE" w:val="clear"/>
      <w:pBdr>
        <w:top w:color="555555" w:space="4" w:sz="8" w:val="single"/>
        <w:left w:color="555555" w:space="4" w:sz="8" w:val="single"/>
        <w:bottom w:color="555555" w:space="4" w:sz="8" w:val="single"/>
        <w:right w:color="555555" w:space="4" w:sz="8" w:val="single"/>
      </w:pBdr>
    </w:pPr>
    <w:rPr>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24" Target="media/rId24.png" /><Relationship Type="http://schemas.openxmlformats.org/officeDocument/2006/relationships/image" Id="rId28" Target="media/rId28.png" /><Relationship Type="http://schemas.openxmlformats.org/officeDocument/2006/relationships/image" Id="rId32" Target="media/rId32.png" /><Relationship Type="http://schemas.openxmlformats.org/officeDocument/2006/relationships/image" Id="rId18" Target="media/rId18.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Large Language Models: Tokens, Embeddings, Scaling and Decoding</dc:title>
  <dc:creator>GenAI crash course</dc:creator>
  <cp:keywords/>
  <dcterms:created xsi:type="dcterms:W3CDTF">2026-10-09T05:25:41Z</dcterms:created>
  <dcterms:modified xsi:type="dcterms:W3CDTF">2026-10-09T05:25:41Z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2026-10-09</vt:lpwstr>
  </property>
  <property fmtid="{D5CDD505-2E9C-101B-9397-08002B2CF9AE}" pid="3" name="subtitle">
    <vt:lpwstr>Unit 3 of the Generative AI and LLM crash course</vt:lpwstr>
  </property>
</Properties>
</file>